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AA588F" w:rsidRPr="00637D7B" w:rsidTr="00D12F80">
        <w:trPr>
          <w:trHeight w:hRule="exact" w:val="1418"/>
        </w:trPr>
        <w:tc>
          <w:tcPr>
            <w:tcW w:w="6804" w:type="dxa"/>
            <w:shd w:val="clear" w:color="auto" w:fill="auto"/>
            <w:vAlign w:val="center"/>
          </w:tcPr>
          <w:p w:rsidR="00AA588F" w:rsidRPr="00446517" w:rsidRDefault="00151BFE" w:rsidP="00D12F80">
            <w:pPr>
              <w:spacing w:before="80" w:after="80"/>
              <w:rPr>
                <w:rFonts w:ascii="Arial Narrow" w:hAnsi="Arial Narrow"/>
                <w:b/>
                <w:sz w:val="32"/>
                <w:szCs w:val="32"/>
              </w:rPr>
            </w:pPr>
            <w:bookmarkStart w:id="0" w:name="_GoBack"/>
            <w:bookmarkEnd w:id="0"/>
            <w:r w:rsidRPr="00446517">
              <w:rPr>
                <w:rFonts w:ascii="Arial Narrow" w:hAnsi="Arial Narrow"/>
                <w:b/>
                <w:sz w:val="32"/>
                <w:szCs w:val="32"/>
              </w:rPr>
              <w:t>European Parliament</w:t>
            </w:r>
          </w:p>
          <w:p w:rsidR="00AA588F" w:rsidRPr="009434E5" w:rsidRDefault="00151BFE" w:rsidP="00D12F80">
            <w:pPr>
              <w:rPr>
                <w:rStyle w:val="HideTWBExt"/>
                <w:rFonts w:cs="Arial"/>
                <w:vanish w:val="0"/>
                <w:szCs w:val="20"/>
              </w:rPr>
            </w:pPr>
            <w:r w:rsidRPr="009434E5">
              <w:rPr>
                <w:rFonts w:ascii="Arial" w:hAnsi="Arial" w:cs="Arial"/>
                <w:sz w:val="20"/>
                <w:szCs w:val="20"/>
              </w:rPr>
              <w:t>2019 - 2024</w:t>
            </w:r>
          </w:p>
        </w:tc>
        <w:tc>
          <w:tcPr>
            <w:tcW w:w="2268" w:type="dxa"/>
            <w:shd w:val="clear" w:color="auto" w:fill="auto"/>
          </w:tcPr>
          <w:p w:rsidR="00AA588F" w:rsidRPr="008D5219" w:rsidRDefault="00151BFE" w:rsidP="00D12F80">
            <w:r>
              <w:rPr>
                <w:noProof/>
              </w:rPr>
              <w:drawing>
                <wp:inline distT="0" distB="0" distL="0" distR="0">
                  <wp:extent cx="1162050" cy="647700"/>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647700"/>
                          </a:xfrm>
                          <a:prstGeom prst="rect">
                            <a:avLst/>
                          </a:prstGeom>
                          <a:noFill/>
                          <a:ln>
                            <a:noFill/>
                          </a:ln>
                        </pic:spPr>
                      </pic:pic>
                    </a:graphicData>
                  </a:graphic>
                </wp:inline>
              </w:drawing>
            </w:r>
          </w:p>
        </w:tc>
      </w:tr>
    </w:tbl>
    <w:p w:rsidR="004A6753" w:rsidRPr="00D2000D" w:rsidRDefault="004A6753" w:rsidP="004A6753">
      <w:pPr>
        <w:pStyle w:val="ZDateAM"/>
      </w:pPr>
      <w:r w:rsidRPr="00D2000D">
        <w:rPr>
          <w:rStyle w:val="HideTWBExt"/>
          <w:noProof w:val="0"/>
          <w:szCs w:val="24"/>
        </w:rPr>
        <w:t>&lt;Date&gt;</w:t>
      </w:r>
      <w:r w:rsidR="00F70AFB" w:rsidRPr="00F70AFB">
        <w:t>07/09/2022</w:t>
      </w:r>
      <w:r w:rsidRPr="00D2000D">
        <w:rPr>
          <w:rStyle w:val="HideTWBExt"/>
          <w:noProof w:val="0"/>
        </w:rPr>
        <w:t>&lt;/Date&gt;</w:t>
      </w:r>
    </w:p>
    <w:p w:rsidR="004A6753" w:rsidRPr="00034973" w:rsidRDefault="004A6753" w:rsidP="004A6753">
      <w:pPr>
        <w:pStyle w:val="ZDateAM"/>
        <w:spacing w:after="240"/>
      </w:pPr>
      <w:r w:rsidRPr="00034973">
        <w:rPr>
          <w:b/>
        </w:rPr>
        <w:t>AMENDMENTS</w:t>
      </w:r>
      <w:r w:rsidRPr="00034973">
        <w:rPr>
          <w:rStyle w:val="HideTWBExt"/>
        </w:rPr>
        <w:t>&lt;RangeAM&gt;</w:t>
      </w:r>
      <w:r w:rsidR="00AF0537" w:rsidRPr="00AF0537">
        <w:rPr>
          <w:b/>
        </w:rPr>
        <w:t>: 7</w:t>
      </w:r>
      <w:r w:rsidRPr="00034973">
        <w:rPr>
          <w:rStyle w:val="HideTWBExt"/>
        </w:rPr>
        <w:t>&lt;/RangeAM&gt;</w:t>
      </w:r>
    </w:p>
    <w:p w:rsidR="004A6753" w:rsidRPr="00034973" w:rsidRDefault="004A6753" w:rsidP="004A6753">
      <w:pPr>
        <w:pStyle w:val="ProjRap"/>
      </w:pPr>
      <w:r w:rsidRPr="00034973">
        <w:rPr>
          <w:rStyle w:val="HideTWBExt"/>
          <w:b w:val="0"/>
        </w:rPr>
        <w:t>&lt;Rapporteur&gt;</w:t>
      </w:r>
      <w:r w:rsidR="00B548AE" w:rsidRPr="00034973">
        <w:rPr>
          <w:szCs w:val="24"/>
        </w:rPr>
        <w:t>Markus Pieper</w:t>
      </w:r>
      <w:r w:rsidRPr="00034973">
        <w:rPr>
          <w:rStyle w:val="HideTWBExt"/>
          <w:b w:val="0"/>
        </w:rPr>
        <w:t>&lt;/Rapporteur&gt;</w:t>
      </w:r>
      <w:r>
        <w:rPr>
          <w:rStyle w:val="HideTWBExt"/>
          <w:b w:val="0"/>
          <w:vanish w:val="0"/>
        </w:rPr>
        <w:tab/>
      </w:r>
      <w:r>
        <w:rPr>
          <w:szCs w:val="24"/>
        </w:rPr>
        <w:t>A9-0208/2022</w:t>
      </w:r>
    </w:p>
    <w:p w:rsidR="004A6753" w:rsidRPr="00C268E3" w:rsidRDefault="004A6753" w:rsidP="004A6753">
      <w:pPr>
        <w:pStyle w:val="Normal12"/>
      </w:pPr>
      <w:r w:rsidRPr="00C268E3">
        <w:rPr>
          <w:rStyle w:val="HideTWBExt"/>
        </w:rPr>
        <w:t>&lt;Titre&gt;</w:t>
      </w:r>
      <w:r w:rsidR="00B548AE" w:rsidRPr="00B548AE">
        <w:rPr>
          <w:szCs w:val="24"/>
        </w:rPr>
        <w:t>Amending Directive (EU) 2018/2001 of the European Parliament and of the Council, Regulation (EU) 2018/1999 of the European Parliament and of the Council and Directive 98/70/EC of the European Parliament and of the Council as regards the promotion of energy from renewable sources, and repealing Council Directive (EU) 2015/652</w:t>
      </w:r>
      <w:r w:rsidRPr="00C268E3">
        <w:rPr>
          <w:rStyle w:val="HideTWBExt"/>
        </w:rPr>
        <w:t>&lt;/Titre&gt;</w:t>
      </w:r>
    </w:p>
    <w:p w:rsidR="004A6753" w:rsidRPr="00034973" w:rsidRDefault="00B548AE" w:rsidP="004A6753">
      <w:pPr>
        <w:rPr>
          <w:lang w:val="pt-PT"/>
        </w:rPr>
      </w:pPr>
      <w:r w:rsidRPr="00034973">
        <w:rPr>
          <w:b/>
          <w:lang w:val="pt-PT"/>
        </w:rPr>
        <w:t xml:space="preserve">Proposal for a directive </w:t>
      </w:r>
      <w:bookmarkStart w:id="1" w:name="OLE_LINK4"/>
      <w:bookmarkStart w:id="2" w:name="OLE_LINK5"/>
      <w:bookmarkEnd w:id="1"/>
      <w:bookmarkEnd w:id="2"/>
      <w:r w:rsidRPr="00034973">
        <w:rPr>
          <w:lang w:val="pt-PT"/>
        </w:rPr>
        <w:t>COM(2021)0557</w:t>
      </w:r>
      <w:r w:rsidR="004A6753" w:rsidRPr="00034973">
        <w:rPr>
          <w:lang w:val="pt-PT"/>
        </w:rPr>
        <w:t xml:space="preserve"> - </w:t>
      </w:r>
      <w:r w:rsidRPr="00034973">
        <w:rPr>
          <w:lang w:val="pt-PT"/>
        </w:rPr>
        <w:t>C9-0329/2021 – 2021/0218(COD)</w:t>
      </w:r>
    </w:p>
    <w:p w:rsidR="004A6753" w:rsidRPr="00034973" w:rsidRDefault="004A6753" w:rsidP="004A6753">
      <w:pPr>
        <w:pStyle w:val="EntPE"/>
        <w:rPr>
          <w:rStyle w:val="HideTWBExt"/>
          <w:lang w:val="pt-PT"/>
        </w:rPr>
      </w:pPr>
    </w:p>
    <w:p w:rsidR="004A6753" w:rsidRPr="00034973" w:rsidRDefault="004A6753" w:rsidP="004A6753">
      <w:pPr>
        <w:rPr>
          <w:lang w:val="pt-PT"/>
        </w:rPr>
      </w:pPr>
    </w:p>
    <w:p w:rsidR="004A6753" w:rsidRPr="00034973" w:rsidRDefault="004A6753" w:rsidP="004A6753">
      <w:pPr>
        <w:rPr>
          <w:lang w:val="pt-PT"/>
        </w:rPr>
      </w:pPr>
    </w:p>
    <w:p w:rsidR="004A6753" w:rsidRPr="00034973" w:rsidRDefault="004A6753" w:rsidP="004A6753">
      <w:pPr>
        <w:rPr>
          <w:lang w:val="pt-PT"/>
        </w:rPr>
      </w:pPr>
    </w:p>
    <w:p w:rsidR="004A6753" w:rsidRPr="00C71474" w:rsidRDefault="004A6753" w:rsidP="004A6753">
      <w:pPr>
        <w:jc w:val="center"/>
        <w:outlineLvl w:val="0"/>
      </w:pPr>
      <w:r w:rsidRPr="00C71474">
        <w:t>Amendments created with</w:t>
      </w:r>
    </w:p>
    <w:p w:rsidR="004A6753" w:rsidRDefault="004A6753" w:rsidP="004A6753">
      <w:pPr>
        <w:jc w:val="center"/>
      </w:pPr>
      <w:r w:rsidRPr="00C71474">
        <w:t xml:space="preserve"> </w:t>
      </w:r>
      <w:r w:rsidR="00151BFE">
        <w:rPr>
          <w:noProof/>
        </w:rPr>
        <w:drawing>
          <wp:inline distT="0" distB="0" distL="0" distR="0">
            <wp:extent cx="1933575"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628650"/>
                    </a:xfrm>
                    <a:prstGeom prst="rect">
                      <a:avLst/>
                    </a:prstGeom>
                    <a:noFill/>
                    <a:ln>
                      <a:noFill/>
                    </a:ln>
                  </pic:spPr>
                </pic:pic>
              </a:graphicData>
            </a:graphic>
          </wp:inline>
        </w:drawing>
      </w:r>
    </w:p>
    <w:p w:rsidR="004A6753" w:rsidRPr="00034973" w:rsidRDefault="004A6753" w:rsidP="004A6753">
      <w:pPr>
        <w:jc w:val="center"/>
        <w:outlineLvl w:val="0"/>
        <w:rPr>
          <w:lang w:val="pl-PL"/>
        </w:rPr>
      </w:pPr>
      <w:r w:rsidRPr="00034973">
        <w:rPr>
          <w:lang w:val="pl-PL"/>
        </w:rPr>
        <w:t>Go to http://www.at4am.ep.parl.union.eu</w:t>
      </w:r>
    </w:p>
    <w:p w:rsidR="008638ED" w:rsidRPr="00034973" w:rsidRDefault="004A6753" w:rsidP="004A6753">
      <w:pPr>
        <w:rPr>
          <w:b/>
          <w:lang w:val="pl-PL"/>
        </w:rPr>
      </w:pPr>
      <w:r w:rsidRPr="00034973">
        <w:rPr>
          <w:lang w:val="pl-PL"/>
        </w:rPr>
        <w:br w:type="page"/>
      </w:r>
    </w:p>
    <w:p w:rsidR="004A6753" w:rsidRPr="00EE201B" w:rsidRDefault="00EE201B" w:rsidP="004A6753">
      <w:r w:rsidRPr="00EE201B">
        <w:rPr>
          <w:b/>
        </w:rPr>
        <w:lastRenderedPageBreak/>
        <w:t>Amendments per language:</w:t>
      </w:r>
    </w:p>
    <w:p w:rsidR="004A6753" w:rsidRPr="00EE201B" w:rsidRDefault="004A6753" w:rsidP="004A6753"/>
    <w:p w:rsidR="004A6753" w:rsidRPr="00EE201B" w:rsidRDefault="00EE201B" w:rsidP="004A6753">
      <w:pPr>
        <w:pStyle w:val="Normal12Italic"/>
        <w:rPr>
          <w:lang w:val="en-GB"/>
        </w:rPr>
      </w:pPr>
      <w:r w:rsidRPr="00034973">
        <w:rPr>
          <w:lang w:val="en-GB"/>
        </w:rPr>
        <w:t>EN: 7</w:t>
      </w:r>
      <w:r w:rsidR="00151BFE" w:rsidRPr="00034973">
        <w:rPr>
          <w:lang w:val="en-GB"/>
        </w:rPr>
        <w:br/>
      </w:r>
    </w:p>
    <w:p w:rsidR="004A6753" w:rsidRPr="00EE201B" w:rsidRDefault="004A6753" w:rsidP="004A6753"/>
    <w:p w:rsidR="004A6753" w:rsidRPr="00EE201B" w:rsidRDefault="00EE201B" w:rsidP="004A6753">
      <w:r w:rsidRPr="00EE201B">
        <w:rPr>
          <w:b/>
        </w:rPr>
        <w:t xml:space="preserve">Amendments justification with more than 500 </w:t>
      </w:r>
      <w:proofErr w:type="gramStart"/>
      <w:r w:rsidRPr="00EE201B">
        <w:rPr>
          <w:b/>
        </w:rPr>
        <w:t>chars :</w:t>
      </w:r>
      <w:proofErr w:type="gramEnd"/>
      <w:r w:rsidRPr="00EE201B">
        <w:rPr>
          <w:b/>
        </w:rPr>
        <w:t xml:space="preserve"> 0</w:t>
      </w:r>
      <w:r w:rsidR="00151BFE">
        <w:br/>
      </w:r>
    </w:p>
    <w:p w:rsidR="004A6753" w:rsidRPr="00EE201B" w:rsidRDefault="00EE201B" w:rsidP="004A6753">
      <w:r w:rsidRPr="00EE201B">
        <w:rPr>
          <w:b/>
        </w:rPr>
        <w:t xml:space="preserve">Amendments justification number with more than 500 </w:t>
      </w:r>
      <w:proofErr w:type="gramStart"/>
      <w:r w:rsidRPr="00EE201B">
        <w:rPr>
          <w:b/>
        </w:rPr>
        <w:t>chars :</w:t>
      </w:r>
      <w:proofErr w:type="gramEnd"/>
    </w:p>
    <w:p w:rsidR="004A6753" w:rsidRPr="00EE201B" w:rsidRDefault="004A6753" w:rsidP="004A6753"/>
    <w:p w:rsidR="004A6753" w:rsidRPr="00EE201B" w:rsidRDefault="004A6753" w:rsidP="004A6753">
      <w:pPr>
        <w:pStyle w:val="Normal12Italic"/>
        <w:rPr>
          <w:lang w:val="en-GB"/>
        </w:rPr>
      </w:pPr>
    </w:p>
    <w:p w:rsidR="004A6753" w:rsidRPr="00EE201B" w:rsidRDefault="004A6753" w:rsidP="004A6753"/>
    <w:p w:rsidR="004A6753" w:rsidRPr="005948FA" w:rsidRDefault="004A6753" w:rsidP="004A6753">
      <w:r w:rsidRPr="00F1206A">
        <w:br w:type="page"/>
      </w:r>
    </w:p>
    <w:p w:rsidR="004A6753" w:rsidRPr="001F36C8" w:rsidRDefault="004A6753" w:rsidP="004A6753">
      <w:pPr>
        <w:pStyle w:val="ZDateAM"/>
        <w:keepNext/>
      </w:pPr>
      <w:r w:rsidRPr="004A6753">
        <w:rPr>
          <w:rStyle w:val="HideTWBExt"/>
        </w:rPr>
        <w:lastRenderedPageBreak/>
        <w:t>&lt;RepeatBlock-Amend&gt;</w:t>
      </w:r>
      <w:r>
        <w:rPr>
          <w:rStyle w:val="HideTWBExt"/>
        </w:rPr>
        <w:t>&lt;Amend&gt;</w:t>
      </w:r>
      <w:r w:rsidRPr="0007162F">
        <w:rPr>
          <w:rStyle w:val="HideTWBExt"/>
        </w:rPr>
        <w:t>&lt;Date&gt;</w:t>
      </w:r>
      <w:r>
        <w:rPr>
          <w:rStyle w:val="HideTWBInt"/>
          <w:noProof w:val="0"/>
        </w:rPr>
        <w:t>{07/09/2022}</w:t>
      </w:r>
      <w:r w:rsidRPr="0007162F">
        <w:t>7.9.2022</w:t>
      </w:r>
      <w:r>
        <w:rPr>
          <w:rStyle w:val="HideTWBExt"/>
        </w:rPr>
        <w:t>&lt;/Date&gt;</w:t>
      </w:r>
      <w:r w:rsidRPr="0007162F">
        <w:tab/>
      </w:r>
      <w:r w:rsidRPr="0007162F">
        <w:rPr>
          <w:rStyle w:val="HideTWBExt"/>
        </w:rPr>
        <w:t>&lt;RepeatBlock-BNos&gt;&lt;/RepeatBlock-BNos&gt;</w:t>
      </w:r>
    </w:p>
    <w:p w:rsidR="004A6753" w:rsidRPr="001F36C8" w:rsidRDefault="00A97FC6" w:rsidP="004A6753">
      <w:pPr>
        <w:pStyle w:val="AMNumberTabs"/>
        <w:keepNext/>
        <w:rPr>
          <w:lang w:val="en-GB"/>
        </w:rPr>
      </w:pPr>
      <w:r w:rsidRPr="00A97FC6">
        <w:rPr>
          <w:lang w:val="en-GB"/>
        </w:rPr>
        <w:t>Amendment</w:t>
      </w:r>
      <w:r w:rsidR="004A6753" w:rsidRPr="001F36C8">
        <w:rPr>
          <w:lang w:val="en-GB"/>
        </w:rPr>
        <w:tab/>
      </w:r>
      <w:r w:rsidR="004A6753" w:rsidRPr="001F36C8">
        <w:rPr>
          <w:lang w:val="en-GB"/>
        </w:rPr>
        <w:tab/>
      </w:r>
      <w:r w:rsidR="004A6753" w:rsidRPr="001F36C8">
        <w:rPr>
          <w:rStyle w:val="HideTWBExt"/>
          <w:b w:val="0"/>
          <w:lang w:val="en-GB"/>
        </w:rPr>
        <w:t>&lt;NumAm&gt;</w:t>
      </w:r>
      <w:r w:rsidRPr="00A97FC6">
        <w:rPr>
          <w:color w:val="000000"/>
          <w:lang w:val="en-GB"/>
        </w:rPr>
        <w:t>1</w:t>
      </w:r>
      <w:r w:rsidR="004A6753" w:rsidRPr="001F36C8">
        <w:rPr>
          <w:rStyle w:val="HideTWBExt"/>
          <w:b w:val="0"/>
          <w:lang w:val="en-GB"/>
        </w:rPr>
        <w:t>&lt;/NumAm&gt;</w:t>
      </w:r>
    </w:p>
    <w:p w:rsidR="004A6753" w:rsidRPr="00FF0958" w:rsidRDefault="004A6753" w:rsidP="004A6753">
      <w:pPr>
        <w:pStyle w:val="NormalBold"/>
        <w:rPr>
          <w:lang w:val="en-GB"/>
        </w:rPr>
      </w:pPr>
      <w:r w:rsidRPr="00034973">
        <w:rPr>
          <w:rStyle w:val="HideTWBExt"/>
          <w:b w:val="0"/>
          <w:lang w:val="en-GB"/>
        </w:rPr>
        <w:t>&lt;RepeatBlock-By&gt;</w:t>
      </w:r>
      <w:r w:rsidRPr="001F36C8">
        <w:rPr>
          <w:rStyle w:val="HideTWBExt"/>
          <w:b w:val="0"/>
          <w:lang w:val="en-GB"/>
        </w:rPr>
        <w:t>&lt;Members&gt;</w:t>
      </w:r>
      <w:r w:rsidR="0059210F" w:rsidRPr="0059210F">
        <w:rPr>
          <w:lang w:val="en-GB"/>
        </w:rPr>
        <w:t xml:space="preserve">Nils Torvalds, Christophe </w:t>
      </w:r>
      <w:proofErr w:type="spellStart"/>
      <w:r w:rsidR="0059210F" w:rsidRPr="0059210F">
        <w:rPr>
          <w:lang w:val="en-GB"/>
        </w:rPr>
        <w:t>Grudler</w:t>
      </w:r>
      <w:proofErr w:type="spellEnd"/>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{Renew}</w:t>
      </w:r>
      <w:proofErr w:type="gramStart"/>
      <w:r>
        <w:t>on</w:t>
      </w:r>
      <w:proofErr w:type="gramEnd"/>
      <w:r>
        <w:t xml:space="preserve"> behalf of the Renew Group</w:t>
      </w:r>
      <w:r w:rsidRPr="007E6396">
        <w:rPr>
          <w:rStyle w:val="HideTWBExt"/>
          <w:noProof w:val="0"/>
        </w:rPr>
        <w:t>&lt;/AuNomDe&gt;</w:t>
      </w:r>
    </w:p>
    <w:p w:rsidR="002D0196" w:rsidRDefault="00151BFE">
      <w:pPr>
        <w:pStyle w:val="NormalBold"/>
        <w:rPr>
          <w:lang w:val="en-GB"/>
        </w:rPr>
      </w:pPr>
      <w:r w:rsidRPr="001F36C8">
        <w:rPr>
          <w:rStyle w:val="HideTWBExt"/>
          <w:b w:val="0"/>
          <w:lang w:val="en-GB"/>
        </w:rPr>
        <w:t>&lt;Members&gt;</w:t>
      </w:r>
      <w:r w:rsidR="0059210F" w:rsidRPr="0059210F">
        <w:rPr>
          <w:lang w:val="en-GB"/>
        </w:rPr>
        <w:t>Markus Pieper</w:t>
      </w:r>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{PPE}</w:t>
      </w:r>
      <w:proofErr w:type="gramStart"/>
      <w:r>
        <w:t>on</w:t>
      </w:r>
      <w:proofErr w:type="gramEnd"/>
      <w:r>
        <w:t xml:space="preserve"> behalf of the PPE Group</w:t>
      </w:r>
      <w:r w:rsidRPr="007E6396">
        <w:rPr>
          <w:rStyle w:val="HideTWBExt"/>
          <w:noProof w:val="0"/>
        </w:rPr>
        <w:t>&lt;/AuNomDe&gt;</w:t>
      </w:r>
    </w:p>
    <w:p w:rsidR="002D0196" w:rsidRDefault="00151BFE">
      <w:pPr>
        <w:pStyle w:val="NormalBold"/>
        <w:rPr>
          <w:lang w:val="en-GB"/>
        </w:rPr>
      </w:pPr>
      <w:r w:rsidRPr="001F36C8">
        <w:rPr>
          <w:rStyle w:val="HideTWBExt"/>
          <w:b w:val="0"/>
          <w:lang w:val="en-GB"/>
        </w:rPr>
        <w:t>&lt;Members&gt;</w:t>
      </w:r>
      <w:r w:rsidR="0059210F" w:rsidRPr="0059210F">
        <w:rPr>
          <w:lang w:val="en-GB"/>
        </w:rPr>
        <w:t xml:space="preserve">Nicolás González </w:t>
      </w:r>
      <w:proofErr w:type="spellStart"/>
      <w:r w:rsidR="0059210F" w:rsidRPr="0059210F">
        <w:rPr>
          <w:lang w:val="en-GB"/>
        </w:rPr>
        <w:t>Casares</w:t>
      </w:r>
      <w:proofErr w:type="spellEnd"/>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{S&amp;D}</w:t>
      </w:r>
      <w:proofErr w:type="gramStart"/>
      <w:r>
        <w:t>on</w:t>
      </w:r>
      <w:proofErr w:type="gramEnd"/>
      <w:r>
        <w:t xml:space="preserve"> behalf of the S&amp;D Group</w:t>
      </w:r>
      <w:r w:rsidRPr="007E6396">
        <w:rPr>
          <w:rStyle w:val="HideTWBExt"/>
          <w:noProof w:val="0"/>
        </w:rPr>
        <w:t>&lt;/AuNomDe&gt;</w:t>
      </w:r>
    </w:p>
    <w:p w:rsidR="004A6753" w:rsidRPr="00ED66A2" w:rsidRDefault="004A6753" w:rsidP="004A6753">
      <w:r w:rsidRPr="007E6396">
        <w:rPr>
          <w:rStyle w:val="HideTWBExt"/>
        </w:rPr>
        <w:t>&lt;/RepeatBlock-By&gt;</w:t>
      </w:r>
    </w:p>
    <w:p w:rsidR="002D0196" w:rsidRDefault="00151BFE">
      <w:pPr>
        <w:pStyle w:val="ProjRap"/>
        <w:tabs>
          <w:tab w:val="right" w:pos="9638"/>
        </w:tabs>
      </w:pPr>
      <w:r>
        <w:rPr>
          <w:rStyle w:val="HideTWBExt"/>
          <w:b w:val="0"/>
        </w:rPr>
        <w:t>&lt;TitreType&gt;</w:t>
      </w:r>
      <w:r w:rsidR="00B548AE" w:rsidRPr="00B548AE">
        <w:rPr>
          <w:szCs w:val="24"/>
        </w:rPr>
        <w:t>Report</w:t>
      </w:r>
      <w:r>
        <w:rPr>
          <w:rStyle w:val="HideTWBExt"/>
          <w:b w:val="0"/>
        </w:rPr>
        <w:t>&lt;/TitreType&gt;</w:t>
      </w:r>
      <w:r>
        <w:tab/>
      </w:r>
      <w:r>
        <w:rPr>
          <w:szCs w:val="24"/>
        </w:rPr>
        <w:t>A9-0208/2022</w:t>
      </w:r>
    </w:p>
    <w:p w:rsidR="004A6753" w:rsidRPr="00034973" w:rsidRDefault="004A6753" w:rsidP="004A6753">
      <w:pPr>
        <w:pStyle w:val="NormalBold"/>
        <w:rPr>
          <w:lang w:val="en-GB"/>
        </w:rPr>
      </w:pPr>
      <w:r w:rsidRPr="00034973">
        <w:rPr>
          <w:rStyle w:val="HideTWBExt"/>
          <w:b w:val="0"/>
          <w:lang w:val="en-GB"/>
        </w:rPr>
        <w:t>&lt;Rapporteur&gt;</w:t>
      </w:r>
      <w:r w:rsidR="00B548AE" w:rsidRPr="00034973">
        <w:rPr>
          <w:szCs w:val="24"/>
          <w:lang w:val="en-GB"/>
        </w:rPr>
        <w:t>Markus Pieper</w:t>
      </w:r>
      <w:r w:rsidRPr="00034973">
        <w:rPr>
          <w:rStyle w:val="HideTWBExt"/>
          <w:b w:val="0"/>
          <w:lang w:val="en-GB"/>
        </w:rPr>
        <w:t>&lt;/Rapporteur&gt;</w:t>
      </w:r>
    </w:p>
    <w:p w:rsidR="004A6753" w:rsidRPr="00C268E3" w:rsidRDefault="004A6753" w:rsidP="004A6753">
      <w:r w:rsidRPr="00C268E3">
        <w:rPr>
          <w:rStyle w:val="HideTWBExt"/>
        </w:rPr>
        <w:t>&lt;Titre&gt;</w:t>
      </w:r>
      <w:r w:rsidR="00B548AE" w:rsidRPr="00B548AE">
        <w:t>Amending Directive (EU) 2018/2001 of the European Parliament and of the Council, Regulation (EU) 2018/1999 of the European Parliament and of the Council and Directive 98/70/EC of the European Parliament and of the Council as regards the promotion of energy from renewable sources, and repealing Council Directive (EU) 2015/652</w:t>
      </w:r>
      <w:r w:rsidRPr="00C268E3">
        <w:rPr>
          <w:rStyle w:val="HideTWBExt"/>
        </w:rPr>
        <w:t>&lt;/Titre&gt;</w:t>
      </w:r>
    </w:p>
    <w:p w:rsidR="002D0196" w:rsidRPr="00034973" w:rsidRDefault="00151BFE">
      <w:pPr>
        <w:pStyle w:val="Normal12"/>
        <w:rPr>
          <w:lang w:val="fr-FR"/>
        </w:rPr>
      </w:pPr>
      <w:r w:rsidRPr="00034973">
        <w:rPr>
          <w:rStyle w:val="HideTWBExt"/>
          <w:lang w:val="fr-FR"/>
        </w:rPr>
        <w:t>&lt;DocRef&gt;</w:t>
      </w:r>
      <w:r w:rsidR="00B548AE" w:rsidRPr="00034973">
        <w:rPr>
          <w:szCs w:val="24"/>
          <w:lang w:val="fr-FR"/>
        </w:rPr>
        <w:t>COM(2021)0557 – C9-0329/2021 – 2021/0218(COD)</w:t>
      </w:r>
      <w:r w:rsidRPr="00034973">
        <w:rPr>
          <w:rStyle w:val="HideTWBExt"/>
          <w:lang w:val="fr-FR"/>
        </w:rPr>
        <w:t>&lt;/DocRef&gt;</w:t>
      </w:r>
    </w:p>
    <w:p w:rsidR="004A6753" w:rsidRPr="00034973" w:rsidRDefault="004A6753" w:rsidP="004A6753">
      <w:pPr>
        <w:pStyle w:val="NormalBold"/>
        <w:keepNext/>
      </w:pPr>
      <w:r w:rsidRPr="00034973">
        <w:rPr>
          <w:rStyle w:val="HideTWBExt"/>
          <w:b w:val="0"/>
        </w:rPr>
        <w:t>&lt;DocAmend&gt;</w:t>
      </w:r>
      <w:r w:rsidR="00C177EB" w:rsidRPr="00034973">
        <w:t>Proposal for a directive</w:t>
      </w:r>
      <w:r w:rsidRPr="00034973">
        <w:rPr>
          <w:rStyle w:val="HideTWBExt"/>
          <w:b w:val="0"/>
        </w:rPr>
        <w:t>&lt;/DocAmend&gt;</w:t>
      </w:r>
    </w:p>
    <w:p w:rsidR="004A6753" w:rsidRPr="00034973" w:rsidRDefault="004A6753" w:rsidP="004A6753">
      <w:pPr>
        <w:pStyle w:val="NormalBold"/>
      </w:pPr>
      <w:r w:rsidRPr="00034973">
        <w:rPr>
          <w:rStyle w:val="HideTWBExt"/>
          <w:b w:val="0"/>
        </w:rPr>
        <w:t>&lt;Article&gt;</w:t>
      </w:r>
      <w:r w:rsidR="0059210F" w:rsidRPr="00034973">
        <w:t>Article 1 – paragraph 1 – point 1 – point c</w:t>
      </w:r>
      <w:r w:rsidRPr="00034973">
        <w:rPr>
          <w:rStyle w:val="HideTWBExt"/>
          <w:b w:val="0"/>
        </w:rPr>
        <w:t>&lt;/Article&gt;</w:t>
      </w:r>
    </w:p>
    <w:p w:rsidR="008B0022" w:rsidRPr="00034973" w:rsidRDefault="008B0022" w:rsidP="008B0022">
      <w:pPr>
        <w:keepNext/>
        <w:rPr>
          <w:lang w:val="fr-FR"/>
        </w:rPr>
      </w:pPr>
      <w:r w:rsidRPr="00034973">
        <w:rPr>
          <w:rStyle w:val="HideTWBExt"/>
          <w:lang w:val="fr-FR"/>
        </w:rPr>
        <w:t>&lt;DocAmend2&gt;</w:t>
      </w:r>
      <w:r w:rsidR="0059210F" w:rsidRPr="00034973">
        <w:rPr>
          <w:lang w:val="fr-FR"/>
        </w:rPr>
        <w:t>Directive (EU) 2018/2001</w:t>
      </w:r>
      <w:r w:rsidRPr="00034973">
        <w:rPr>
          <w:rStyle w:val="HideTWBExt"/>
          <w:lang w:val="fr-FR"/>
        </w:rPr>
        <w:t>&lt;/DocAmend2&gt;</w:t>
      </w:r>
    </w:p>
    <w:p w:rsidR="008B0022" w:rsidRPr="00034973" w:rsidRDefault="008B0022" w:rsidP="008B0022">
      <w:pPr>
        <w:rPr>
          <w:lang w:val="fr-FR"/>
        </w:rPr>
      </w:pPr>
      <w:r w:rsidRPr="00034973">
        <w:rPr>
          <w:rStyle w:val="HideTWBExt"/>
          <w:lang w:val="fr-FR"/>
        </w:rPr>
        <w:t>&lt;Article2&gt;</w:t>
      </w:r>
      <w:r w:rsidR="0059210F" w:rsidRPr="00034973">
        <w:rPr>
          <w:lang w:val="fr-FR"/>
        </w:rPr>
        <w:t>Article 2 – paragraph 2 – point c</w:t>
      </w:r>
      <w:r w:rsidRPr="00034973">
        <w:rPr>
          <w:rStyle w:val="HideTWBExt"/>
          <w:lang w:val="fr-FR"/>
        </w:rPr>
        <w:t>&lt;/Article2&gt;</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A6753" w:rsidRPr="00034973" w:rsidTr="00B03C28">
        <w:trPr>
          <w:jc w:val="center"/>
        </w:trPr>
        <w:tc>
          <w:tcPr>
            <w:tcW w:w="9752" w:type="dxa"/>
            <w:gridSpan w:val="2"/>
          </w:tcPr>
          <w:p w:rsidR="004A6753" w:rsidRPr="00034973" w:rsidRDefault="004A6753" w:rsidP="00B03C28">
            <w:pPr>
              <w:keepNext/>
              <w:rPr>
                <w:lang w:val="fr-FR"/>
              </w:rPr>
            </w:pPr>
          </w:p>
        </w:tc>
      </w:tr>
      <w:tr w:rsidR="004A6753" w:rsidRPr="001F36C8" w:rsidTr="00B03C28">
        <w:trPr>
          <w:jc w:val="center"/>
        </w:trPr>
        <w:tc>
          <w:tcPr>
            <w:tcW w:w="4876" w:type="dxa"/>
          </w:tcPr>
          <w:p w:rsidR="004A6753" w:rsidRPr="001F36C8" w:rsidRDefault="004A6753" w:rsidP="00B03C28">
            <w:pPr>
              <w:pStyle w:val="ColumnHeading"/>
              <w:keepNext/>
              <w:rPr>
                <w:lang w:val="en-GB"/>
              </w:rPr>
            </w:pPr>
            <w:r w:rsidRPr="001F36C8">
              <w:rPr>
                <w:lang w:val="en-GB"/>
              </w:rPr>
              <w:t>Text proposed by the Commission</w:t>
            </w:r>
          </w:p>
        </w:tc>
        <w:tc>
          <w:tcPr>
            <w:tcW w:w="4876" w:type="dxa"/>
          </w:tcPr>
          <w:p w:rsidR="004A6753" w:rsidRPr="001F36C8" w:rsidRDefault="004A6753" w:rsidP="00B03C28">
            <w:pPr>
              <w:pStyle w:val="ColumnHeading"/>
              <w:keepNext/>
              <w:rPr>
                <w:lang w:val="en-GB"/>
              </w:rPr>
            </w:pPr>
            <w:r w:rsidRPr="001F36C8">
              <w:rPr>
                <w:lang w:val="en-GB"/>
              </w:rPr>
              <w:t>Amendment</w:t>
            </w:r>
          </w:p>
        </w:tc>
      </w:tr>
      <w:tr w:rsidR="004A6753" w:rsidRPr="001F36C8" w:rsidTr="00B03C28">
        <w:trPr>
          <w:jc w:val="center"/>
        </w:trPr>
        <w:tc>
          <w:tcPr>
            <w:tcW w:w="4876" w:type="dxa"/>
          </w:tcPr>
          <w:p w:rsidR="004A6753" w:rsidRPr="00EE201B" w:rsidRDefault="004A6753" w:rsidP="00B03C28">
            <w:pPr>
              <w:pStyle w:val="Normal6"/>
              <w:rPr>
                <w:lang w:val="en-GB"/>
              </w:rPr>
            </w:pPr>
          </w:p>
        </w:tc>
        <w:tc>
          <w:tcPr>
            <w:tcW w:w="4876" w:type="dxa"/>
          </w:tcPr>
          <w:p w:rsidR="004A6753" w:rsidRPr="001F36C8" w:rsidRDefault="00EE201B" w:rsidP="00B03C28">
            <w:pPr>
              <w:pStyle w:val="Normal6"/>
              <w:rPr>
                <w:szCs w:val="24"/>
                <w:lang w:val="en-GB"/>
              </w:rPr>
            </w:pPr>
            <w:r w:rsidRPr="00034973">
              <w:rPr>
                <w:b/>
                <w:i/>
                <w:lang w:val="en-GB"/>
              </w:rPr>
              <w:t>(1a a)</w:t>
            </w:r>
            <w:r w:rsidRPr="00034973">
              <w:rPr>
                <w:b/>
                <w:i/>
                <w:lang w:val="en-GB"/>
              </w:rPr>
              <w:tab/>
              <w:t xml:space="preserve">(47zb) ‘primary woody biomass’ means all roundwood felled or otherwise harvested and removed. It comprises </w:t>
            </w:r>
            <w:proofErr w:type="gramStart"/>
            <w:r w:rsidRPr="00034973">
              <w:rPr>
                <w:b/>
                <w:i/>
                <w:lang w:val="en-GB"/>
              </w:rPr>
              <w:t>all wood</w:t>
            </w:r>
            <w:proofErr w:type="gramEnd"/>
            <w:r w:rsidRPr="00034973">
              <w:rPr>
                <w:b/>
                <w:i/>
                <w:lang w:val="en-GB"/>
              </w:rPr>
              <w:t xml:space="preserve"> obtained from removals, i.e., the quantities removed from forests, including wood recovered due to natural mortality and from felling and logging. It includes all wood removed with or without bark, including wood removed inits round form, or split, roughly squared or in other form, e.g., branches, roots, stumps and burls (where these are harvested) and wood that is roughly shaped or pointed. This does not include woody biomass obtained from sustainable wildfire prevention measures in high-risk fire prone areas, woody biomass obtained from road safety measures, and woody biomass extracted from forests affected by natural disasters, active pests or diseases to prevent their spread, whilst minimising wood extraction </w:t>
            </w:r>
            <w:r w:rsidRPr="00034973">
              <w:rPr>
                <w:b/>
                <w:i/>
                <w:lang w:val="en-GB"/>
              </w:rPr>
              <w:lastRenderedPageBreak/>
              <w:t>and protecting biodiversity, resulting in more diverse and resilient forests, and shall be based on guidelines from the Commission;</w:t>
            </w:r>
          </w:p>
        </w:tc>
      </w:tr>
    </w:tbl>
    <w:p w:rsidR="004A6753" w:rsidRDefault="004A6753" w:rsidP="004A6753">
      <w:pPr>
        <w:pStyle w:val="Olang0"/>
        <w:rPr>
          <w:sz w:val="24"/>
          <w:szCs w:val="24"/>
        </w:rPr>
      </w:pPr>
      <w:proofErr w:type="gramStart"/>
      <w:r w:rsidRPr="001F36C8">
        <w:rPr>
          <w:sz w:val="24"/>
          <w:szCs w:val="24"/>
        </w:rPr>
        <w:lastRenderedPageBreak/>
        <w:t>Or</w:t>
      </w:r>
      <w:proofErr w:type="gramEnd"/>
      <w:r w:rsidRPr="001F36C8">
        <w:rPr>
          <w:sz w:val="24"/>
          <w:szCs w:val="24"/>
        </w:rPr>
        <w:t xml:space="preserve">. </w:t>
      </w:r>
      <w:r w:rsidRPr="001F36C8">
        <w:rPr>
          <w:rStyle w:val="HideTWBExt"/>
          <w:noProof w:val="0"/>
        </w:rPr>
        <w:t>&lt;Original&gt;</w:t>
      </w:r>
      <w:r w:rsidR="00EE201B" w:rsidRPr="00EE201B">
        <w:rPr>
          <w:rStyle w:val="HideTWBInt"/>
          <w:sz w:val="24"/>
          <w:szCs w:val="24"/>
        </w:rPr>
        <w:t>{EN}</w:t>
      </w:r>
      <w:proofErr w:type="spellStart"/>
      <w:proofErr w:type="gramStart"/>
      <w:r w:rsidR="00EE201B" w:rsidRPr="00EE201B">
        <w:rPr>
          <w:sz w:val="24"/>
          <w:szCs w:val="24"/>
        </w:rPr>
        <w:t>en</w:t>
      </w:r>
      <w:proofErr w:type="spellEnd"/>
      <w:proofErr w:type="gramEnd"/>
      <w:r w:rsidRPr="001F36C8">
        <w:rPr>
          <w:rStyle w:val="HideTWBExt"/>
          <w:noProof w:val="0"/>
        </w:rPr>
        <w:t>&lt;/Original&gt;</w:t>
      </w:r>
    </w:p>
    <w:p w:rsidR="004A6753" w:rsidRPr="005948FA" w:rsidRDefault="004A6753" w:rsidP="004A6753">
      <w:r w:rsidRPr="00F1206A">
        <w:br w:type="page"/>
      </w:r>
    </w:p>
    <w:p w:rsidR="004A6753" w:rsidRPr="001F36C8" w:rsidRDefault="004A6753" w:rsidP="004A6753">
      <w:r w:rsidRPr="001F36C8">
        <w:rPr>
          <w:rStyle w:val="HideTWBExt"/>
        </w:rPr>
        <w:lastRenderedPageBreak/>
        <w:t>&lt;/Amend&gt;</w:t>
      </w:r>
    </w:p>
    <w:p w:rsidR="004A6753" w:rsidRPr="001F36C8" w:rsidRDefault="004A6753" w:rsidP="004A6753">
      <w:pPr>
        <w:pStyle w:val="ZDateAM"/>
        <w:keepNext/>
      </w:pPr>
      <w:r>
        <w:rPr>
          <w:rStyle w:val="HideTWBExt"/>
        </w:rPr>
        <w:t>&lt;Amend&gt;</w:t>
      </w:r>
      <w:r w:rsidRPr="0007162F">
        <w:rPr>
          <w:rStyle w:val="HideTWBExt"/>
        </w:rPr>
        <w:t>&lt;Date&gt;</w:t>
      </w:r>
      <w:r>
        <w:rPr>
          <w:rStyle w:val="HideTWBInt"/>
          <w:noProof w:val="0"/>
        </w:rPr>
        <w:t>{07/09/2022}</w:t>
      </w:r>
      <w:r w:rsidRPr="0007162F">
        <w:t>7.9.2022</w:t>
      </w:r>
      <w:r>
        <w:rPr>
          <w:rStyle w:val="HideTWBExt"/>
        </w:rPr>
        <w:t>&lt;/Date&gt;</w:t>
      </w:r>
      <w:r w:rsidRPr="0007162F">
        <w:tab/>
      </w:r>
      <w:r w:rsidRPr="0007162F">
        <w:rPr>
          <w:rStyle w:val="HideTWBExt"/>
        </w:rPr>
        <w:t>&lt;RepeatBlock-BNos&gt;&lt;/RepeatBlock-BNos&gt;</w:t>
      </w:r>
    </w:p>
    <w:p w:rsidR="004A6753" w:rsidRPr="001F36C8" w:rsidRDefault="00A97FC6" w:rsidP="004A6753">
      <w:pPr>
        <w:pStyle w:val="AMNumberTabs"/>
        <w:keepNext/>
        <w:rPr>
          <w:lang w:val="en-GB"/>
        </w:rPr>
      </w:pPr>
      <w:r w:rsidRPr="00A97FC6">
        <w:rPr>
          <w:lang w:val="en-GB"/>
        </w:rPr>
        <w:t>Amendment</w:t>
      </w:r>
      <w:r w:rsidR="004A6753" w:rsidRPr="001F36C8">
        <w:rPr>
          <w:lang w:val="en-GB"/>
        </w:rPr>
        <w:tab/>
      </w:r>
      <w:r w:rsidR="004A6753" w:rsidRPr="001F36C8">
        <w:rPr>
          <w:lang w:val="en-GB"/>
        </w:rPr>
        <w:tab/>
      </w:r>
      <w:r w:rsidR="004A6753" w:rsidRPr="001F36C8">
        <w:rPr>
          <w:rStyle w:val="HideTWBExt"/>
          <w:b w:val="0"/>
          <w:lang w:val="en-GB"/>
        </w:rPr>
        <w:t>&lt;NumAm&gt;</w:t>
      </w:r>
      <w:r w:rsidRPr="00A97FC6">
        <w:rPr>
          <w:color w:val="000000"/>
          <w:lang w:val="en-GB"/>
        </w:rPr>
        <w:t>2</w:t>
      </w:r>
      <w:r w:rsidR="004A6753" w:rsidRPr="001F36C8">
        <w:rPr>
          <w:rStyle w:val="HideTWBExt"/>
          <w:b w:val="0"/>
          <w:lang w:val="en-GB"/>
        </w:rPr>
        <w:t>&lt;/NumAm&gt;</w:t>
      </w:r>
    </w:p>
    <w:p w:rsidR="004A6753" w:rsidRPr="00FF0958" w:rsidRDefault="004A6753" w:rsidP="004A6753">
      <w:pPr>
        <w:pStyle w:val="NormalBold"/>
        <w:rPr>
          <w:lang w:val="en-GB"/>
        </w:rPr>
      </w:pPr>
      <w:r w:rsidRPr="00034973">
        <w:rPr>
          <w:rStyle w:val="HideTWBExt"/>
          <w:b w:val="0"/>
          <w:lang w:val="en-GB"/>
        </w:rPr>
        <w:t>&lt;RepeatBlock-By&gt;</w:t>
      </w:r>
      <w:r w:rsidRPr="001F36C8">
        <w:rPr>
          <w:rStyle w:val="HideTWBExt"/>
          <w:b w:val="0"/>
          <w:lang w:val="en-GB"/>
        </w:rPr>
        <w:t>&lt;Members&gt;</w:t>
      </w:r>
      <w:r w:rsidR="0059210F" w:rsidRPr="0059210F">
        <w:rPr>
          <w:lang w:val="en-GB"/>
        </w:rPr>
        <w:t xml:space="preserve">Nils Torvalds, Christophe </w:t>
      </w:r>
      <w:proofErr w:type="spellStart"/>
      <w:r w:rsidR="0059210F" w:rsidRPr="0059210F">
        <w:rPr>
          <w:lang w:val="en-GB"/>
        </w:rPr>
        <w:t>Grudler</w:t>
      </w:r>
      <w:proofErr w:type="spellEnd"/>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{Renew}</w:t>
      </w:r>
      <w:proofErr w:type="gramStart"/>
      <w:r>
        <w:t>on</w:t>
      </w:r>
      <w:proofErr w:type="gramEnd"/>
      <w:r>
        <w:t xml:space="preserve"> behalf of the Renew Group</w:t>
      </w:r>
      <w:r w:rsidRPr="007E6396">
        <w:rPr>
          <w:rStyle w:val="HideTWBExt"/>
          <w:noProof w:val="0"/>
        </w:rPr>
        <w:t>&lt;/AuNomDe&gt;</w:t>
      </w:r>
    </w:p>
    <w:p w:rsidR="002D0196" w:rsidRDefault="00151BFE">
      <w:pPr>
        <w:pStyle w:val="NormalBold"/>
        <w:rPr>
          <w:lang w:val="en-GB"/>
        </w:rPr>
      </w:pPr>
      <w:r w:rsidRPr="001F36C8">
        <w:rPr>
          <w:rStyle w:val="HideTWBExt"/>
          <w:b w:val="0"/>
          <w:lang w:val="en-GB"/>
        </w:rPr>
        <w:t>&lt;Members&gt;</w:t>
      </w:r>
      <w:r w:rsidR="0059210F" w:rsidRPr="0059210F">
        <w:rPr>
          <w:lang w:val="en-GB"/>
        </w:rPr>
        <w:t>Markus Pieper</w:t>
      </w:r>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{PPE}</w:t>
      </w:r>
      <w:proofErr w:type="gramStart"/>
      <w:r>
        <w:t>on</w:t>
      </w:r>
      <w:proofErr w:type="gramEnd"/>
      <w:r>
        <w:t xml:space="preserve"> behalf of the PPE Group</w:t>
      </w:r>
      <w:r w:rsidRPr="007E6396">
        <w:rPr>
          <w:rStyle w:val="HideTWBExt"/>
          <w:noProof w:val="0"/>
        </w:rPr>
        <w:t>&lt;/AuNomDe&gt;</w:t>
      </w:r>
    </w:p>
    <w:p w:rsidR="002D0196" w:rsidRDefault="00151BFE">
      <w:pPr>
        <w:pStyle w:val="NormalBold"/>
        <w:rPr>
          <w:lang w:val="en-GB"/>
        </w:rPr>
      </w:pPr>
      <w:r w:rsidRPr="001F36C8">
        <w:rPr>
          <w:rStyle w:val="HideTWBExt"/>
          <w:b w:val="0"/>
          <w:lang w:val="en-GB"/>
        </w:rPr>
        <w:t>&lt;Members&gt;</w:t>
      </w:r>
      <w:r w:rsidR="0059210F" w:rsidRPr="0059210F">
        <w:rPr>
          <w:lang w:val="en-GB"/>
        </w:rPr>
        <w:t xml:space="preserve">Nicolás González </w:t>
      </w:r>
      <w:proofErr w:type="spellStart"/>
      <w:r w:rsidR="0059210F" w:rsidRPr="0059210F">
        <w:rPr>
          <w:lang w:val="en-GB"/>
        </w:rPr>
        <w:t>Casares</w:t>
      </w:r>
      <w:proofErr w:type="spellEnd"/>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{S&amp;D}</w:t>
      </w:r>
      <w:proofErr w:type="gramStart"/>
      <w:r>
        <w:t>on</w:t>
      </w:r>
      <w:proofErr w:type="gramEnd"/>
      <w:r>
        <w:t xml:space="preserve"> behalf of the S&amp;D Group</w:t>
      </w:r>
      <w:r w:rsidRPr="007E6396">
        <w:rPr>
          <w:rStyle w:val="HideTWBExt"/>
          <w:noProof w:val="0"/>
        </w:rPr>
        <w:t>&lt;/AuNomDe&gt;</w:t>
      </w:r>
    </w:p>
    <w:p w:rsidR="004A6753" w:rsidRPr="00ED66A2" w:rsidRDefault="004A6753" w:rsidP="004A6753">
      <w:r w:rsidRPr="007E6396">
        <w:rPr>
          <w:rStyle w:val="HideTWBExt"/>
        </w:rPr>
        <w:t>&lt;/RepeatBlock-By&gt;</w:t>
      </w:r>
    </w:p>
    <w:p w:rsidR="002D0196" w:rsidRDefault="00151BFE">
      <w:pPr>
        <w:pStyle w:val="ProjRap"/>
        <w:tabs>
          <w:tab w:val="right" w:pos="9638"/>
        </w:tabs>
      </w:pPr>
      <w:r>
        <w:rPr>
          <w:rStyle w:val="HideTWBExt"/>
          <w:b w:val="0"/>
        </w:rPr>
        <w:t>&lt;TitreType&gt;</w:t>
      </w:r>
      <w:r w:rsidR="00B548AE" w:rsidRPr="00B548AE">
        <w:rPr>
          <w:szCs w:val="24"/>
        </w:rPr>
        <w:t>Report</w:t>
      </w:r>
      <w:r>
        <w:rPr>
          <w:rStyle w:val="HideTWBExt"/>
          <w:b w:val="0"/>
        </w:rPr>
        <w:t>&lt;/TitreType&gt;</w:t>
      </w:r>
      <w:r>
        <w:tab/>
      </w:r>
      <w:r>
        <w:rPr>
          <w:szCs w:val="24"/>
        </w:rPr>
        <w:t>A9-0208/2022</w:t>
      </w:r>
    </w:p>
    <w:p w:rsidR="004A6753" w:rsidRPr="00034973" w:rsidRDefault="004A6753" w:rsidP="004A6753">
      <w:pPr>
        <w:pStyle w:val="NormalBold"/>
        <w:rPr>
          <w:lang w:val="en-GB"/>
        </w:rPr>
      </w:pPr>
      <w:r w:rsidRPr="00034973">
        <w:rPr>
          <w:rStyle w:val="HideTWBExt"/>
          <w:b w:val="0"/>
          <w:lang w:val="en-GB"/>
        </w:rPr>
        <w:t>&lt;Rapporteur&gt;</w:t>
      </w:r>
      <w:r w:rsidR="00B548AE" w:rsidRPr="00034973">
        <w:rPr>
          <w:szCs w:val="24"/>
          <w:lang w:val="en-GB"/>
        </w:rPr>
        <w:t>Markus Pieper</w:t>
      </w:r>
      <w:r w:rsidRPr="00034973">
        <w:rPr>
          <w:rStyle w:val="HideTWBExt"/>
          <w:b w:val="0"/>
          <w:lang w:val="en-GB"/>
        </w:rPr>
        <w:t>&lt;/Rapporteur&gt;</w:t>
      </w:r>
    </w:p>
    <w:p w:rsidR="004A6753" w:rsidRPr="00C268E3" w:rsidRDefault="004A6753" w:rsidP="004A6753">
      <w:r w:rsidRPr="00C268E3">
        <w:rPr>
          <w:rStyle w:val="HideTWBExt"/>
        </w:rPr>
        <w:t>&lt;Titre&gt;</w:t>
      </w:r>
      <w:r w:rsidR="00B548AE" w:rsidRPr="00B548AE">
        <w:t>Amending Directive (EU) 2018/2001 of the European Parliament and of the Council, Regulation (EU) 2018/1999 of the European Parliament and of the Council and Directive 98/70/EC of the European Parliament and of the Council as regards the promotion of energy from renewable sources, and repealing Council Directive (EU) 2015/652</w:t>
      </w:r>
      <w:r w:rsidRPr="00C268E3">
        <w:rPr>
          <w:rStyle w:val="HideTWBExt"/>
        </w:rPr>
        <w:t>&lt;/Titre&gt;</w:t>
      </w:r>
    </w:p>
    <w:p w:rsidR="002D0196" w:rsidRDefault="00151BFE">
      <w:pPr>
        <w:pStyle w:val="Normal12"/>
      </w:pPr>
      <w:r w:rsidRPr="00C268E3">
        <w:rPr>
          <w:rStyle w:val="HideTWBExt"/>
        </w:rPr>
        <w:t>&lt;DocRef&gt;</w:t>
      </w:r>
      <w:r w:rsidR="00B548AE" w:rsidRPr="00B548AE">
        <w:rPr>
          <w:szCs w:val="24"/>
        </w:rPr>
        <w:t>COM(2021)0557 – C9-0329/2021 – 2021/0218(COD)</w:t>
      </w:r>
      <w:r w:rsidRPr="00C268E3">
        <w:rPr>
          <w:rStyle w:val="HideTWBExt"/>
        </w:rPr>
        <w:t>&lt;/DocRef&gt;</w:t>
      </w:r>
    </w:p>
    <w:p w:rsidR="004A6753" w:rsidRPr="001F36C8" w:rsidRDefault="004A6753" w:rsidP="004A6753">
      <w:pPr>
        <w:pStyle w:val="NormalBold"/>
        <w:keepNext/>
        <w:rPr>
          <w:lang w:val="en-GB"/>
        </w:rPr>
      </w:pPr>
      <w:r w:rsidRPr="001F36C8">
        <w:rPr>
          <w:rStyle w:val="HideTWBExt"/>
          <w:b w:val="0"/>
          <w:lang w:val="en-GB"/>
        </w:rPr>
        <w:t>&lt;DocAmend&gt;</w:t>
      </w:r>
      <w:r w:rsidR="00C177EB" w:rsidRPr="00C177EB">
        <w:rPr>
          <w:lang w:val="en-GB"/>
        </w:rPr>
        <w:t>Proposal for a directive</w:t>
      </w:r>
      <w:r w:rsidRPr="001F36C8">
        <w:rPr>
          <w:rStyle w:val="HideTWBExt"/>
          <w:b w:val="0"/>
          <w:lang w:val="en-GB"/>
        </w:rPr>
        <w:t>&lt;/DocAmend&gt;</w:t>
      </w:r>
    </w:p>
    <w:p w:rsidR="004A6753" w:rsidRPr="00FF0958" w:rsidRDefault="004A6753" w:rsidP="004A6753">
      <w:pPr>
        <w:pStyle w:val="NormalBold"/>
        <w:rPr>
          <w:lang w:val="en-GB"/>
        </w:rPr>
      </w:pPr>
      <w:r w:rsidRPr="001F36C8">
        <w:rPr>
          <w:rStyle w:val="HideTWBExt"/>
          <w:b w:val="0"/>
          <w:lang w:val="en-GB"/>
        </w:rPr>
        <w:t>&lt;Article&gt;</w:t>
      </w:r>
      <w:r w:rsidR="0059210F" w:rsidRPr="0059210F">
        <w:rPr>
          <w:lang w:val="en-GB"/>
        </w:rPr>
        <w:t xml:space="preserve">Article 1 – paragraph 1 – point 18 – point </w:t>
      </w:r>
      <w:proofErr w:type="gramStart"/>
      <w:r w:rsidR="0059210F" w:rsidRPr="0059210F">
        <w:rPr>
          <w:lang w:val="en-GB"/>
        </w:rPr>
        <w:t>a</w:t>
      </w:r>
      <w:proofErr w:type="gramEnd"/>
      <w:r w:rsidR="0059210F" w:rsidRPr="0059210F">
        <w:rPr>
          <w:lang w:val="en-GB"/>
        </w:rPr>
        <w:t xml:space="preserve"> </w:t>
      </w:r>
      <w:proofErr w:type="spellStart"/>
      <w:r w:rsidR="0059210F" w:rsidRPr="0059210F">
        <w:rPr>
          <w:lang w:val="en-GB"/>
        </w:rPr>
        <w:t>a</w:t>
      </w:r>
      <w:proofErr w:type="spellEnd"/>
      <w:r w:rsidR="0059210F" w:rsidRPr="0059210F">
        <w:rPr>
          <w:lang w:val="en-GB"/>
        </w:rPr>
        <w:t xml:space="preserve"> (new)</w:t>
      </w:r>
      <w:r w:rsidRPr="001F36C8">
        <w:rPr>
          <w:rStyle w:val="HideTWBExt"/>
          <w:b w:val="0"/>
          <w:lang w:val="en-GB"/>
        </w:rPr>
        <w:t>&lt;/Article&gt;</w:t>
      </w:r>
    </w:p>
    <w:p w:rsidR="008B0022" w:rsidRPr="001F36C8" w:rsidRDefault="008B0022" w:rsidP="008B0022">
      <w:pPr>
        <w:keepNext/>
      </w:pPr>
      <w:r w:rsidRPr="001F36C8">
        <w:rPr>
          <w:rStyle w:val="HideTWBExt"/>
        </w:rPr>
        <w:t>&lt;DocAmend2&gt;</w:t>
      </w:r>
      <w:r w:rsidR="0059210F" w:rsidRPr="0059210F">
        <w:t>Directive (EU) 2018/2001</w:t>
      </w:r>
      <w:r w:rsidRPr="001F36C8">
        <w:rPr>
          <w:rStyle w:val="HideTWBExt"/>
        </w:rPr>
        <w:t>&lt;/DocAmend2&gt;</w:t>
      </w:r>
    </w:p>
    <w:p w:rsidR="008B0022" w:rsidRPr="001F36C8" w:rsidRDefault="008B0022" w:rsidP="008B0022">
      <w:r w:rsidRPr="001F36C8">
        <w:rPr>
          <w:rStyle w:val="HideTWBExt"/>
        </w:rPr>
        <w:t>&lt;Article2&gt;</w:t>
      </w:r>
      <w:r w:rsidR="0059210F" w:rsidRPr="0059210F">
        <w:t>Article 29 – point a – paragraph 1</w:t>
      </w:r>
      <w:r w:rsidRPr="001F36C8">
        <w:rPr>
          <w:rStyle w:val="HideTWBExt"/>
        </w:rPr>
        <w:t>&lt;/Article2&gt;</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A6753" w:rsidRPr="001F36C8" w:rsidTr="00B03C28">
        <w:trPr>
          <w:jc w:val="center"/>
        </w:trPr>
        <w:tc>
          <w:tcPr>
            <w:tcW w:w="9752" w:type="dxa"/>
            <w:gridSpan w:val="2"/>
          </w:tcPr>
          <w:p w:rsidR="004A6753" w:rsidRPr="001F36C8" w:rsidRDefault="004A6753" w:rsidP="00B03C28">
            <w:pPr>
              <w:keepNext/>
            </w:pPr>
          </w:p>
        </w:tc>
      </w:tr>
      <w:tr w:rsidR="004A6753" w:rsidRPr="001F36C8" w:rsidTr="00B03C28">
        <w:trPr>
          <w:jc w:val="center"/>
        </w:trPr>
        <w:tc>
          <w:tcPr>
            <w:tcW w:w="4876" w:type="dxa"/>
          </w:tcPr>
          <w:p w:rsidR="004A6753" w:rsidRPr="001F36C8" w:rsidRDefault="004A6753" w:rsidP="00B03C28">
            <w:pPr>
              <w:pStyle w:val="ColumnHeading"/>
              <w:keepNext/>
              <w:rPr>
                <w:lang w:val="en-GB"/>
              </w:rPr>
            </w:pPr>
            <w:r w:rsidRPr="001F36C8">
              <w:rPr>
                <w:lang w:val="en-GB"/>
              </w:rPr>
              <w:t>Text proposed by the Commission</w:t>
            </w:r>
          </w:p>
        </w:tc>
        <w:tc>
          <w:tcPr>
            <w:tcW w:w="4876" w:type="dxa"/>
          </w:tcPr>
          <w:p w:rsidR="004A6753" w:rsidRPr="001F36C8" w:rsidRDefault="004A6753" w:rsidP="00B03C28">
            <w:pPr>
              <w:pStyle w:val="ColumnHeading"/>
              <w:keepNext/>
              <w:rPr>
                <w:lang w:val="en-GB"/>
              </w:rPr>
            </w:pPr>
            <w:r w:rsidRPr="001F36C8">
              <w:rPr>
                <w:lang w:val="en-GB"/>
              </w:rPr>
              <w:t>Amendment</w:t>
            </w:r>
          </w:p>
        </w:tc>
      </w:tr>
      <w:tr w:rsidR="004A6753" w:rsidRPr="001F36C8" w:rsidTr="00B03C28">
        <w:trPr>
          <w:jc w:val="center"/>
        </w:trPr>
        <w:tc>
          <w:tcPr>
            <w:tcW w:w="4876" w:type="dxa"/>
          </w:tcPr>
          <w:p w:rsidR="004A6753" w:rsidRPr="00EE201B" w:rsidRDefault="004A6753" w:rsidP="00B03C28">
            <w:pPr>
              <w:pStyle w:val="Normal6"/>
              <w:rPr>
                <w:lang w:val="en-GB"/>
              </w:rPr>
            </w:pPr>
          </w:p>
        </w:tc>
        <w:tc>
          <w:tcPr>
            <w:tcW w:w="4876" w:type="dxa"/>
          </w:tcPr>
          <w:p w:rsidR="004A6753" w:rsidRPr="001F36C8" w:rsidRDefault="00EE201B" w:rsidP="00B03C28">
            <w:pPr>
              <w:pStyle w:val="Normal6"/>
              <w:rPr>
                <w:szCs w:val="24"/>
                <w:lang w:val="en-GB"/>
              </w:rPr>
            </w:pPr>
            <w:r w:rsidRPr="00034973">
              <w:rPr>
                <w:b/>
                <w:i/>
                <w:lang w:val="en-GB"/>
              </w:rPr>
              <w:t>(a a)</w:t>
            </w:r>
            <w:r w:rsidRPr="00034973">
              <w:rPr>
                <w:b/>
                <w:i/>
                <w:lang w:val="en-GB"/>
              </w:rPr>
              <w:tab/>
              <w:t>(-i) in the first subparagraph, the introductory wording is replaced by the following: ‘Energy from biofuels, bioliquids and biomass fuels shall be taken into account for the purposes referred to in points (a), (b) and (c) of this subparagraph only if they fulfil the sustainability and the greenhouse gas emissions saving criteria laid down in paragraphs 2 to 7 and 10 of this Article, and if they take into account the waste hierarchy as set out in Article 4 of Directive 2008/98/EC and the cascading principle referred to in Article 3:’</w:t>
            </w:r>
          </w:p>
        </w:tc>
      </w:tr>
    </w:tbl>
    <w:p w:rsidR="004A6753" w:rsidRDefault="004A6753" w:rsidP="004A6753">
      <w:pPr>
        <w:pStyle w:val="Olang0"/>
        <w:rPr>
          <w:sz w:val="24"/>
          <w:szCs w:val="24"/>
        </w:rPr>
      </w:pPr>
      <w:proofErr w:type="gramStart"/>
      <w:r w:rsidRPr="001F36C8">
        <w:rPr>
          <w:sz w:val="24"/>
          <w:szCs w:val="24"/>
        </w:rPr>
        <w:t>Or</w:t>
      </w:r>
      <w:proofErr w:type="gramEnd"/>
      <w:r w:rsidRPr="001F36C8">
        <w:rPr>
          <w:sz w:val="24"/>
          <w:szCs w:val="24"/>
        </w:rPr>
        <w:t xml:space="preserve">. </w:t>
      </w:r>
      <w:r w:rsidRPr="001F36C8">
        <w:rPr>
          <w:rStyle w:val="HideTWBExt"/>
          <w:noProof w:val="0"/>
        </w:rPr>
        <w:t>&lt;Original&gt;</w:t>
      </w:r>
      <w:r w:rsidR="00EE201B" w:rsidRPr="00EE201B">
        <w:rPr>
          <w:rStyle w:val="HideTWBInt"/>
          <w:sz w:val="24"/>
          <w:szCs w:val="24"/>
        </w:rPr>
        <w:t>{EN}</w:t>
      </w:r>
      <w:proofErr w:type="spellStart"/>
      <w:proofErr w:type="gramStart"/>
      <w:r w:rsidR="00EE201B" w:rsidRPr="00EE201B">
        <w:rPr>
          <w:sz w:val="24"/>
          <w:szCs w:val="24"/>
        </w:rPr>
        <w:t>en</w:t>
      </w:r>
      <w:proofErr w:type="spellEnd"/>
      <w:proofErr w:type="gramEnd"/>
      <w:r w:rsidRPr="001F36C8">
        <w:rPr>
          <w:rStyle w:val="HideTWBExt"/>
          <w:noProof w:val="0"/>
        </w:rPr>
        <w:t>&lt;/Original&gt;</w:t>
      </w:r>
    </w:p>
    <w:p w:rsidR="004A6753" w:rsidRPr="005948FA" w:rsidRDefault="004A6753" w:rsidP="004A6753">
      <w:r w:rsidRPr="00F1206A">
        <w:br w:type="page"/>
      </w:r>
    </w:p>
    <w:p w:rsidR="004A6753" w:rsidRPr="001F36C8" w:rsidRDefault="004A6753" w:rsidP="004A6753">
      <w:r w:rsidRPr="001F36C8">
        <w:rPr>
          <w:rStyle w:val="HideTWBExt"/>
        </w:rPr>
        <w:lastRenderedPageBreak/>
        <w:t>&lt;/Amend&gt;</w:t>
      </w:r>
    </w:p>
    <w:p w:rsidR="004A6753" w:rsidRPr="001F36C8" w:rsidRDefault="004A6753" w:rsidP="004A6753">
      <w:pPr>
        <w:pStyle w:val="ZDateAM"/>
        <w:keepNext/>
      </w:pPr>
      <w:r>
        <w:rPr>
          <w:rStyle w:val="HideTWBExt"/>
        </w:rPr>
        <w:t>&lt;Amend&gt;</w:t>
      </w:r>
      <w:r w:rsidRPr="0007162F">
        <w:rPr>
          <w:rStyle w:val="HideTWBExt"/>
        </w:rPr>
        <w:t>&lt;Date&gt;</w:t>
      </w:r>
      <w:r>
        <w:rPr>
          <w:rStyle w:val="HideTWBInt"/>
          <w:noProof w:val="0"/>
        </w:rPr>
        <w:t>{07/09/2022}</w:t>
      </w:r>
      <w:r w:rsidRPr="0007162F">
        <w:t>7.9.2022</w:t>
      </w:r>
      <w:r>
        <w:rPr>
          <w:rStyle w:val="HideTWBExt"/>
        </w:rPr>
        <w:t>&lt;/Date&gt;</w:t>
      </w:r>
      <w:r w:rsidRPr="0007162F">
        <w:tab/>
      </w:r>
      <w:r w:rsidRPr="0007162F">
        <w:rPr>
          <w:rStyle w:val="HideTWBExt"/>
        </w:rPr>
        <w:t>&lt;RepeatBlock-BNos&gt;&lt;/RepeatBlock-BNos&gt;</w:t>
      </w:r>
    </w:p>
    <w:p w:rsidR="004A6753" w:rsidRPr="001F36C8" w:rsidRDefault="00A97FC6" w:rsidP="004A6753">
      <w:pPr>
        <w:pStyle w:val="AMNumberTabs"/>
        <w:keepNext/>
        <w:rPr>
          <w:lang w:val="en-GB"/>
        </w:rPr>
      </w:pPr>
      <w:r w:rsidRPr="00A97FC6">
        <w:rPr>
          <w:lang w:val="en-GB"/>
        </w:rPr>
        <w:t>Amendment</w:t>
      </w:r>
      <w:r w:rsidR="004A6753" w:rsidRPr="001F36C8">
        <w:rPr>
          <w:lang w:val="en-GB"/>
        </w:rPr>
        <w:tab/>
      </w:r>
      <w:r w:rsidR="004A6753" w:rsidRPr="001F36C8">
        <w:rPr>
          <w:lang w:val="en-GB"/>
        </w:rPr>
        <w:tab/>
      </w:r>
      <w:r w:rsidR="004A6753" w:rsidRPr="001F36C8">
        <w:rPr>
          <w:rStyle w:val="HideTWBExt"/>
          <w:b w:val="0"/>
          <w:lang w:val="en-GB"/>
        </w:rPr>
        <w:t>&lt;NumAm&gt;</w:t>
      </w:r>
      <w:r w:rsidRPr="00A97FC6">
        <w:rPr>
          <w:color w:val="000000"/>
          <w:lang w:val="en-GB"/>
        </w:rPr>
        <w:t>3</w:t>
      </w:r>
      <w:r w:rsidR="004A6753" w:rsidRPr="001F36C8">
        <w:rPr>
          <w:rStyle w:val="HideTWBExt"/>
          <w:b w:val="0"/>
          <w:lang w:val="en-GB"/>
        </w:rPr>
        <w:t>&lt;/NumAm&gt;</w:t>
      </w:r>
    </w:p>
    <w:p w:rsidR="004A6753" w:rsidRPr="00FF0958" w:rsidRDefault="004A6753" w:rsidP="004A6753">
      <w:pPr>
        <w:pStyle w:val="NormalBold"/>
        <w:rPr>
          <w:lang w:val="en-GB"/>
        </w:rPr>
      </w:pPr>
      <w:r w:rsidRPr="00034973">
        <w:rPr>
          <w:rStyle w:val="HideTWBExt"/>
          <w:b w:val="0"/>
          <w:lang w:val="en-GB"/>
        </w:rPr>
        <w:t>&lt;RepeatBlock-By&gt;</w:t>
      </w:r>
      <w:r w:rsidRPr="001F36C8">
        <w:rPr>
          <w:rStyle w:val="HideTWBExt"/>
          <w:b w:val="0"/>
          <w:lang w:val="en-GB"/>
        </w:rPr>
        <w:t>&lt;Members&gt;</w:t>
      </w:r>
      <w:r w:rsidR="0059210F" w:rsidRPr="0059210F">
        <w:rPr>
          <w:lang w:val="en-GB"/>
        </w:rPr>
        <w:t xml:space="preserve">Nils Torvalds, Christophe </w:t>
      </w:r>
      <w:proofErr w:type="spellStart"/>
      <w:r w:rsidR="0059210F" w:rsidRPr="0059210F">
        <w:rPr>
          <w:lang w:val="en-GB"/>
        </w:rPr>
        <w:t>Grudler</w:t>
      </w:r>
      <w:proofErr w:type="spellEnd"/>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{Renew}</w:t>
      </w:r>
      <w:proofErr w:type="gramStart"/>
      <w:r>
        <w:t>on</w:t>
      </w:r>
      <w:proofErr w:type="gramEnd"/>
      <w:r>
        <w:t xml:space="preserve"> behalf of the Renew Group</w:t>
      </w:r>
      <w:r w:rsidRPr="007E6396">
        <w:rPr>
          <w:rStyle w:val="HideTWBExt"/>
          <w:noProof w:val="0"/>
        </w:rPr>
        <w:t>&lt;/AuNomDe&gt;</w:t>
      </w:r>
    </w:p>
    <w:p w:rsidR="002D0196" w:rsidRDefault="00151BFE">
      <w:pPr>
        <w:pStyle w:val="NormalBold"/>
        <w:rPr>
          <w:lang w:val="en-GB"/>
        </w:rPr>
      </w:pPr>
      <w:r w:rsidRPr="001F36C8">
        <w:rPr>
          <w:rStyle w:val="HideTWBExt"/>
          <w:b w:val="0"/>
          <w:lang w:val="en-GB"/>
        </w:rPr>
        <w:t>&lt;Members&gt;</w:t>
      </w:r>
      <w:r w:rsidR="0059210F" w:rsidRPr="0059210F">
        <w:rPr>
          <w:lang w:val="en-GB"/>
        </w:rPr>
        <w:t>Markus Pieper</w:t>
      </w:r>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{PPE}</w:t>
      </w:r>
      <w:proofErr w:type="gramStart"/>
      <w:r>
        <w:t>on</w:t>
      </w:r>
      <w:proofErr w:type="gramEnd"/>
      <w:r>
        <w:t xml:space="preserve"> behalf of the PPE Group</w:t>
      </w:r>
      <w:r w:rsidRPr="007E6396">
        <w:rPr>
          <w:rStyle w:val="HideTWBExt"/>
          <w:noProof w:val="0"/>
        </w:rPr>
        <w:t>&lt;/AuNomDe&gt;</w:t>
      </w:r>
    </w:p>
    <w:p w:rsidR="002D0196" w:rsidRDefault="00151BFE">
      <w:pPr>
        <w:pStyle w:val="NormalBold"/>
        <w:rPr>
          <w:lang w:val="en-GB"/>
        </w:rPr>
      </w:pPr>
      <w:r w:rsidRPr="001F36C8">
        <w:rPr>
          <w:rStyle w:val="HideTWBExt"/>
          <w:b w:val="0"/>
          <w:lang w:val="en-GB"/>
        </w:rPr>
        <w:t>&lt;Members&gt;</w:t>
      </w:r>
      <w:r w:rsidR="0059210F" w:rsidRPr="0059210F">
        <w:rPr>
          <w:lang w:val="en-GB"/>
        </w:rPr>
        <w:t xml:space="preserve">Nicolás González </w:t>
      </w:r>
      <w:proofErr w:type="spellStart"/>
      <w:r w:rsidR="0059210F" w:rsidRPr="0059210F">
        <w:rPr>
          <w:lang w:val="en-GB"/>
        </w:rPr>
        <w:t>Casares</w:t>
      </w:r>
      <w:proofErr w:type="spellEnd"/>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{S&amp;D}</w:t>
      </w:r>
      <w:proofErr w:type="gramStart"/>
      <w:r>
        <w:t>on</w:t>
      </w:r>
      <w:proofErr w:type="gramEnd"/>
      <w:r>
        <w:t xml:space="preserve"> behalf of the S&amp;D Group</w:t>
      </w:r>
      <w:r w:rsidRPr="007E6396">
        <w:rPr>
          <w:rStyle w:val="HideTWBExt"/>
          <w:noProof w:val="0"/>
        </w:rPr>
        <w:t>&lt;/AuNomDe&gt;</w:t>
      </w:r>
    </w:p>
    <w:p w:rsidR="004A6753" w:rsidRPr="00ED66A2" w:rsidRDefault="004A6753" w:rsidP="004A6753">
      <w:r w:rsidRPr="007E6396">
        <w:rPr>
          <w:rStyle w:val="HideTWBExt"/>
        </w:rPr>
        <w:t>&lt;/RepeatBlock-By&gt;</w:t>
      </w:r>
    </w:p>
    <w:p w:rsidR="002D0196" w:rsidRDefault="00151BFE">
      <w:pPr>
        <w:pStyle w:val="ProjRap"/>
        <w:tabs>
          <w:tab w:val="right" w:pos="9638"/>
        </w:tabs>
      </w:pPr>
      <w:r>
        <w:rPr>
          <w:rStyle w:val="HideTWBExt"/>
          <w:b w:val="0"/>
        </w:rPr>
        <w:t>&lt;TitreType&gt;</w:t>
      </w:r>
      <w:r w:rsidR="00B548AE" w:rsidRPr="00B548AE">
        <w:rPr>
          <w:szCs w:val="24"/>
        </w:rPr>
        <w:t>Report</w:t>
      </w:r>
      <w:r>
        <w:rPr>
          <w:rStyle w:val="HideTWBExt"/>
          <w:b w:val="0"/>
        </w:rPr>
        <w:t>&lt;/TitreType&gt;</w:t>
      </w:r>
      <w:r>
        <w:tab/>
      </w:r>
      <w:r>
        <w:rPr>
          <w:szCs w:val="24"/>
        </w:rPr>
        <w:t>A9-0208/2022</w:t>
      </w:r>
    </w:p>
    <w:p w:rsidR="004A6753" w:rsidRPr="00034973" w:rsidRDefault="004A6753" w:rsidP="004A6753">
      <w:pPr>
        <w:pStyle w:val="NormalBold"/>
        <w:rPr>
          <w:lang w:val="en-GB"/>
        </w:rPr>
      </w:pPr>
      <w:r w:rsidRPr="00034973">
        <w:rPr>
          <w:rStyle w:val="HideTWBExt"/>
          <w:b w:val="0"/>
          <w:lang w:val="en-GB"/>
        </w:rPr>
        <w:t>&lt;Rapporteur&gt;</w:t>
      </w:r>
      <w:r w:rsidR="00B548AE" w:rsidRPr="00034973">
        <w:rPr>
          <w:szCs w:val="24"/>
          <w:lang w:val="en-GB"/>
        </w:rPr>
        <w:t>Markus Pieper</w:t>
      </w:r>
      <w:r w:rsidRPr="00034973">
        <w:rPr>
          <w:rStyle w:val="HideTWBExt"/>
          <w:b w:val="0"/>
          <w:lang w:val="en-GB"/>
        </w:rPr>
        <w:t>&lt;/Rapporteur&gt;</w:t>
      </w:r>
    </w:p>
    <w:p w:rsidR="004A6753" w:rsidRPr="00C268E3" w:rsidRDefault="004A6753" w:rsidP="004A6753">
      <w:r w:rsidRPr="00C268E3">
        <w:rPr>
          <w:rStyle w:val="HideTWBExt"/>
        </w:rPr>
        <w:t>&lt;Titre&gt;</w:t>
      </w:r>
      <w:r w:rsidR="00B548AE" w:rsidRPr="00B548AE">
        <w:t>Amending Directive (EU) 2018/2001 of the European Parliament and of the Council, Regulation (EU) 2018/1999 of the European Parliament and of the Council and Directive 98/70/EC of the European Parliament and of the Council as regards the promotion of energy from renewable sources, and repealing Council Directive (EU) 2015/652</w:t>
      </w:r>
      <w:r w:rsidRPr="00C268E3">
        <w:rPr>
          <w:rStyle w:val="HideTWBExt"/>
        </w:rPr>
        <w:t>&lt;/Titre&gt;</w:t>
      </w:r>
    </w:p>
    <w:p w:rsidR="002D0196" w:rsidRDefault="00151BFE">
      <w:pPr>
        <w:pStyle w:val="Normal12"/>
      </w:pPr>
      <w:r w:rsidRPr="00C268E3">
        <w:rPr>
          <w:rStyle w:val="HideTWBExt"/>
        </w:rPr>
        <w:t>&lt;DocRef&gt;</w:t>
      </w:r>
      <w:r w:rsidR="00B548AE" w:rsidRPr="00B548AE">
        <w:rPr>
          <w:szCs w:val="24"/>
        </w:rPr>
        <w:t>COM(2021)0557 – C9-0329/2021 – 2021/0218(COD)</w:t>
      </w:r>
      <w:r w:rsidRPr="00C268E3">
        <w:rPr>
          <w:rStyle w:val="HideTWBExt"/>
        </w:rPr>
        <w:t>&lt;/DocRef&gt;</w:t>
      </w:r>
    </w:p>
    <w:p w:rsidR="004A6753" w:rsidRPr="001F36C8" w:rsidRDefault="004A6753" w:rsidP="004A6753">
      <w:pPr>
        <w:pStyle w:val="NormalBold"/>
        <w:keepNext/>
        <w:rPr>
          <w:lang w:val="en-GB"/>
        </w:rPr>
      </w:pPr>
      <w:r w:rsidRPr="001F36C8">
        <w:rPr>
          <w:rStyle w:val="HideTWBExt"/>
          <w:b w:val="0"/>
          <w:lang w:val="en-GB"/>
        </w:rPr>
        <w:t>&lt;DocAmend&gt;</w:t>
      </w:r>
      <w:r w:rsidR="00C177EB" w:rsidRPr="00C177EB">
        <w:rPr>
          <w:lang w:val="en-GB"/>
        </w:rPr>
        <w:t>Proposal for a directive</w:t>
      </w:r>
      <w:r w:rsidRPr="001F36C8">
        <w:rPr>
          <w:rStyle w:val="HideTWBExt"/>
          <w:b w:val="0"/>
          <w:lang w:val="en-GB"/>
        </w:rPr>
        <w:t>&lt;/DocAmend&gt;</w:t>
      </w:r>
    </w:p>
    <w:p w:rsidR="004A6753" w:rsidRPr="00FF0958" w:rsidRDefault="004A6753" w:rsidP="004A6753">
      <w:pPr>
        <w:pStyle w:val="NormalBold"/>
        <w:rPr>
          <w:lang w:val="en-GB"/>
        </w:rPr>
      </w:pPr>
      <w:r w:rsidRPr="001F36C8">
        <w:rPr>
          <w:rStyle w:val="HideTWBExt"/>
          <w:b w:val="0"/>
          <w:lang w:val="en-GB"/>
        </w:rPr>
        <w:t>&lt;Article&gt;</w:t>
      </w:r>
      <w:r w:rsidR="0059210F" w:rsidRPr="0059210F">
        <w:rPr>
          <w:lang w:val="en-GB"/>
        </w:rPr>
        <w:t>Article 1 – paragraph 1 – point 18 – point a b (new)</w:t>
      </w:r>
      <w:r w:rsidRPr="001F36C8">
        <w:rPr>
          <w:rStyle w:val="HideTWBExt"/>
          <w:b w:val="0"/>
          <w:lang w:val="en-GB"/>
        </w:rPr>
        <w:t>&lt;/Article&gt;</w:t>
      </w:r>
    </w:p>
    <w:p w:rsidR="008B0022" w:rsidRPr="001F36C8" w:rsidRDefault="008B0022" w:rsidP="008B0022">
      <w:pPr>
        <w:keepNext/>
      </w:pPr>
      <w:r w:rsidRPr="001F36C8">
        <w:rPr>
          <w:rStyle w:val="HideTWBExt"/>
        </w:rPr>
        <w:t>&lt;DocAmend2&gt;</w:t>
      </w:r>
      <w:r w:rsidR="0059210F" w:rsidRPr="0059210F">
        <w:t>Directive (EU) 2018/2001</w:t>
      </w:r>
      <w:r w:rsidRPr="001F36C8">
        <w:rPr>
          <w:rStyle w:val="HideTWBExt"/>
        </w:rPr>
        <w:t>&lt;/DocAmend2&gt;</w:t>
      </w:r>
    </w:p>
    <w:p w:rsidR="008B0022" w:rsidRPr="001F36C8" w:rsidRDefault="008B0022" w:rsidP="008B0022">
      <w:r w:rsidRPr="001F36C8">
        <w:rPr>
          <w:rStyle w:val="HideTWBExt"/>
        </w:rPr>
        <w:t>&lt;Article2&gt;</w:t>
      </w:r>
      <w:r w:rsidR="0059210F" w:rsidRPr="0059210F">
        <w:t>Article 29 – point a – paragraph 1</w:t>
      </w:r>
      <w:r w:rsidRPr="001F36C8">
        <w:rPr>
          <w:rStyle w:val="HideTWBExt"/>
        </w:rPr>
        <w:t>&lt;/Article2&gt;</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A6753" w:rsidRPr="001F36C8" w:rsidTr="00B03C28">
        <w:trPr>
          <w:jc w:val="center"/>
        </w:trPr>
        <w:tc>
          <w:tcPr>
            <w:tcW w:w="9752" w:type="dxa"/>
            <w:gridSpan w:val="2"/>
          </w:tcPr>
          <w:p w:rsidR="004A6753" w:rsidRPr="001F36C8" w:rsidRDefault="004A6753" w:rsidP="00B03C28">
            <w:pPr>
              <w:keepNext/>
            </w:pPr>
          </w:p>
        </w:tc>
      </w:tr>
      <w:tr w:rsidR="004A6753" w:rsidRPr="001F36C8" w:rsidTr="00B03C28">
        <w:trPr>
          <w:jc w:val="center"/>
        </w:trPr>
        <w:tc>
          <w:tcPr>
            <w:tcW w:w="4876" w:type="dxa"/>
          </w:tcPr>
          <w:p w:rsidR="004A6753" w:rsidRPr="001F36C8" w:rsidRDefault="004A6753" w:rsidP="00B03C28">
            <w:pPr>
              <w:pStyle w:val="ColumnHeading"/>
              <w:keepNext/>
              <w:rPr>
                <w:lang w:val="en-GB"/>
              </w:rPr>
            </w:pPr>
            <w:r w:rsidRPr="001F36C8">
              <w:rPr>
                <w:lang w:val="en-GB"/>
              </w:rPr>
              <w:t>Text proposed by the Commission</w:t>
            </w:r>
          </w:p>
        </w:tc>
        <w:tc>
          <w:tcPr>
            <w:tcW w:w="4876" w:type="dxa"/>
          </w:tcPr>
          <w:p w:rsidR="004A6753" w:rsidRPr="001F36C8" w:rsidRDefault="004A6753" w:rsidP="00B03C28">
            <w:pPr>
              <w:pStyle w:val="ColumnHeading"/>
              <w:keepNext/>
              <w:rPr>
                <w:lang w:val="en-GB"/>
              </w:rPr>
            </w:pPr>
            <w:r w:rsidRPr="001F36C8">
              <w:rPr>
                <w:lang w:val="en-GB"/>
              </w:rPr>
              <w:t>Amendment</w:t>
            </w:r>
          </w:p>
        </w:tc>
      </w:tr>
      <w:tr w:rsidR="004A6753" w:rsidRPr="001F36C8" w:rsidTr="00B03C28">
        <w:trPr>
          <w:jc w:val="center"/>
        </w:trPr>
        <w:tc>
          <w:tcPr>
            <w:tcW w:w="4876" w:type="dxa"/>
          </w:tcPr>
          <w:p w:rsidR="004A6753" w:rsidRPr="00EE201B" w:rsidRDefault="004A6753" w:rsidP="00B03C28">
            <w:pPr>
              <w:pStyle w:val="Normal6"/>
              <w:rPr>
                <w:lang w:val="en-GB"/>
              </w:rPr>
            </w:pPr>
          </w:p>
        </w:tc>
        <w:tc>
          <w:tcPr>
            <w:tcW w:w="4876" w:type="dxa"/>
          </w:tcPr>
          <w:p w:rsidR="004A6753" w:rsidRPr="001F36C8" w:rsidRDefault="00EE201B" w:rsidP="00B03C28">
            <w:pPr>
              <w:pStyle w:val="Normal6"/>
              <w:rPr>
                <w:szCs w:val="24"/>
                <w:lang w:val="en-GB"/>
              </w:rPr>
            </w:pPr>
            <w:r w:rsidRPr="00034973">
              <w:rPr>
                <w:b/>
                <w:i/>
                <w:lang w:val="en-GB"/>
              </w:rPr>
              <w:t>(a b)</w:t>
            </w:r>
            <w:r w:rsidRPr="00034973">
              <w:rPr>
                <w:b/>
                <w:i/>
                <w:lang w:val="en-GB"/>
              </w:rPr>
              <w:tab/>
              <w:t>(ia) the following subparagraph is inserted after the first subparagraph: ‘Energy from solid biomass fuels shall not be taken into account for the purposes referred to in points (b) and (c) of the first subparagraph if these are derived from primary woody biomass as defined in Article 2 of this Directive’;</w:t>
            </w:r>
          </w:p>
        </w:tc>
      </w:tr>
      <w:tr w:rsidR="004A6753" w:rsidRPr="001F36C8" w:rsidTr="00B03C28">
        <w:trPr>
          <w:jc w:val="center"/>
        </w:trPr>
        <w:tc>
          <w:tcPr>
            <w:tcW w:w="4876" w:type="dxa"/>
          </w:tcPr>
          <w:p w:rsidR="004A6753" w:rsidRPr="00EE201B" w:rsidRDefault="004A6753" w:rsidP="00B03C28">
            <w:pPr>
              <w:pStyle w:val="Normal6"/>
              <w:rPr>
                <w:lang w:val="en-GB"/>
              </w:rPr>
            </w:pPr>
          </w:p>
        </w:tc>
        <w:tc>
          <w:tcPr>
            <w:tcW w:w="4876" w:type="dxa"/>
          </w:tcPr>
          <w:p w:rsidR="004A6753" w:rsidRPr="001F36C8" w:rsidRDefault="00EE201B" w:rsidP="00B03C28">
            <w:pPr>
              <w:pStyle w:val="Normal6"/>
              <w:rPr>
                <w:szCs w:val="24"/>
                <w:lang w:val="en-GB"/>
              </w:rPr>
            </w:pPr>
            <w:r w:rsidRPr="00034973">
              <w:rPr>
                <w:b/>
                <w:i/>
                <w:lang w:val="en-GB"/>
              </w:rPr>
              <w:t>For the purpose of contributing towards the renewables target referred to in Article 3(1), the energy share from solid biomass fuels derived from primary woody biomass as defined in Article 2 of this Directive shall be no more than the share of the overall energy consumption of the average of such fuel in 2017 - 2022 based on the latest available data.</w:t>
            </w:r>
          </w:p>
        </w:tc>
      </w:tr>
    </w:tbl>
    <w:p w:rsidR="004A6753" w:rsidRDefault="004A6753" w:rsidP="004A6753">
      <w:pPr>
        <w:pStyle w:val="Olang0"/>
        <w:rPr>
          <w:sz w:val="24"/>
          <w:szCs w:val="24"/>
        </w:rPr>
      </w:pPr>
      <w:proofErr w:type="gramStart"/>
      <w:r w:rsidRPr="001F36C8">
        <w:rPr>
          <w:sz w:val="24"/>
          <w:szCs w:val="24"/>
        </w:rPr>
        <w:t>Or</w:t>
      </w:r>
      <w:proofErr w:type="gramEnd"/>
      <w:r w:rsidRPr="001F36C8">
        <w:rPr>
          <w:sz w:val="24"/>
          <w:szCs w:val="24"/>
        </w:rPr>
        <w:t xml:space="preserve">. </w:t>
      </w:r>
      <w:r w:rsidRPr="001F36C8">
        <w:rPr>
          <w:rStyle w:val="HideTWBExt"/>
          <w:noProof w:val="0"/>
        </w:rPr>
        <w:t>&lt;Original&gt;</w:t>
      </w:r>
      <w:r w:rsidR="00EE201B" w:rsidRPr="00EE201B">
        <w:rPr>
          <w:rStyle w:val="HideTWBInt"/>
          <w:sz w:val="24"/>
          <w:szCs w:val="24"/>
        </w:rPr>
        <w:t>{EN}</w:t>
      </w:r>
      <w:proofErr w:type="spellStart"/>
      <w:proofErr w:type="gramStart"/>
      <w:r w:rsidR="00EE201B" w:rsidRPr="00EE201B">
        <w:rPr>
          <w:sz w:val="24"/>
          <w:szCs w:val="24"/>
        </w:rPr>
        <w:t>en</w:t>
      </w:r>
      <w:proofErr w:type="spellEnd"/>
      <w:proofErr w:type="gramEnd"/>
      <w:r w:rsidRPr="001F36C8">
        <w:rPr>
          <w:rStyle w:val="HideTWBExt"/>
          <w:noProof w:val="0"/>
        </w:rPr>
        <w:t>&lt;/Original&gt;</w:t>
      </w:r>
    </w:p>
    <w:p w:rsidR="004A6753" w:rsidRPr="005948FA" w:rsidRDefault="004A6753" w:rsidP="004A6753">
      <w:r w:rsidRPr="00F1206A">
        <w:br w:type="page"/>
      </w:r>
    </w:p>
    <w:p w:rsidR="004A6753" w:rsidRPr="001F36C8" w:rsidRDefault="004A6753" w:rsidP="004A6753">
      <w:r w:rsidRPr="001F36C8">
        <w:rPr>
          <w:rStyle w:val="HideTWBExt"/>
        </w:rPr>
        <w:lastRenderedPageBreak/>
        <w:t>&lt;/Amend&gt;</w:t>
      </w:r>
    </w:p>
    <w:p w:rsidR="004A6753" w:rsidRPr="001F36C8" w:rsidRDefault="004A6753" w:rsidP="004A6753">
      <w:pPr>
        <w:pStyle w:val="ZDateAM"/>
        <w:keepNext/>
      </w:pPr>
      <w:r>
        <w:rPr>
          <w:rStyle w:val="HideTWBExt"/>
        </w:rPr>
        <w:t>&lt;Amend&gt;</w:t>
      </w:r>
      <w:r w:rsidRPr="0007162F">
        <w:rPr>
          <w:rStyle w:val="HideTWBExt"/>
        </w:rPr>
        <w:t>&lt;Date&gt;</w:t>
      </w:r>
      <w:r>
        <w:rPr>
          <w:rStyle w:val="HideTWBInt"/>
          <w:noProof w:val="0"/>
        </w:rPr>
        <w:t>{07/09/2022}</w:t>
      </w:r>
      <w:r w:rsidRPr="0007162F">
        <w:t>7.9.2022</w:t>
      </w:r>
      <w:r>
        <w:rPr>
          <w:rStyle w:val="HideTWBExt"/>
        </w:rPr>
        <w:t>&lt;/Date&gt;</w:t>
      </w:r>
      <w:r w:rsidRPr="0007162F">
        <w:tab/>
      </w:r>
      <w:r w:rsidRPr="0007162F">
        <w:rPr>
          <w:rStyle w:val="HideTWBExt"/>
        </w:rPr>
        <w:t>&lt;RepeatBlock-BNos&gt;&lt;/RepeatBlock-BNos&gt;</w:t>
      </w:r>
    </w:p>
    <w:p w:rsidR="004A6753" w:rsidRPr="001F36C8" w:rsidRDefault="00A97FC6" w:rsidP="004A6753">
      <w:pPr>
        <w:pStyle w:val="AMNumberTabs"/>
        <w:keepNext/>
        <w:rPr>
          <w:lang w:val="en-GB"/>
        </w:rPr>
      </w:pPr>
      <w:r w:rsidRPr="00A97FC6">
        <w:rPr>
          <w:lang w:val="en-GB"/>
        </w:rPr>
        <w:t>Amendment</w:t>
      </w:r>
      <w:r w:rsidR="004A6753" w:rsidRPr="001F36C8">
        <w:rPr>
          <w:lang w:val="en-GB"/>
        </w:rPr>
        <w:tab/>
      </w:r>
      <w:r w:rsidR="004A6753" w:rsidRPr="001F36C8">
        <w:rPr>
          <w:lang w:val="en-GB"/>
        </w:rPr>
        <w:tab/>
      </w:r>
      <w:r w:rsidR="004A6753" w:rsidRPr="001F36C8">
        <w:rPr>
          <w:rStyle w:val="HideTWBExt"/>
          <w:b w:val="0"/>
          <w:lang w:val="en-GB"/>
        </w:rPr>
        <w:t>&lt;NumAm&gt;</w:t>
      </w:r>
      <w:r w:rsidRPr="00A97FC6">
        <w:rPr>
          <w:color w:val="000000"/>
          <w:lang w:val="en-GB"/>
        </w:rPr>
        <w:t>4</w:t>
      </w:r>
      <w:r w:rsidR="004A6753" w:rsidRPr="001F36C8">
        <w:rPr>
          <w:rStyle w:val="HideTWBExt"/>
          <w:b w:val="0"/>
          <w:lang w:val="en-GB"/>
        </w:rPr>
        <w:t>&lt;/NumAm&gt;</w:t>
      </w:r>
    </w:p>
    <w:p w:rsidR="004A6753" w:rsidRPr="00FF0958" w:rsidRDefault="004A6753" w:rsidP="004A6753">
      <w:pPr>
        <w:pStyle w:val="NormalBold"/>
        <w:rPr>
          <w:lang w:val="en-GB"/>
        </w:rPr>
      </w:pPr>
      <w:r w:rsidRPr="00034973">
        <w:rPr>
          <w:rStyle w:val="HideTWBExt"/>
          <w:b w:val="0"/>
          <w:lang w:val="en-GB"/>
        </w:rPr>
        <w:t>&lt;RepeatBlock-By&gt;</w:t>
      </w:r>
      <w:r w:rsidRPr="001F36C8">
        <w:rPr>
          <w:rStyle w:val="HideTWBExt"/>
          <w:b w:val="0"/>
          <w:lang w:val="en-GB"/>
        </w:rPr>
        <w:t>&lt;Members&gt;</w:t>
      </w:r>
      <w:r w:rsidR="0059210F" w:rsidRPr="0059210F">
        <w:rPr>
          <w:lang w:val="en-GB"/>
        </w:rPr>
        <w:t xml:space="preserve">Nils Torvalds, Christophe </w:t>
      </w:r>
      <w:proofErr w:type="spellStart"/>
      <w:r w:rsidR="0059210F" w:rsidRPr="0059210F">
        <w:rPr>
          <w:lang w:val="en-GB"/>
        </w:rPr>
        <w:t>Grudler</w:t>
      </w:r>
      <w:proofErr w:type="spellEnd"/>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{Renew}</w:t>
      </w:r>
      <w:proofErr w:type="gramStart"/>
      <w:r>
        <w:t>on</w:t>
      </w:r>
      <w:proofErr w:type="gramEnd"/>
      <w:r>
        <w:t xml:space="preserve"> behalf of the Renew Group</w:t>
      </w:r>
      <w:r w:rsidRPr="007E6396">
        <w:rPr>
          <w:rStyle w:val="HideTWBExt"/>
          <w:noProof w:val="0"/>
        </w:rPr>
        <w:t>&lt;/AuNomDe&gt;</w:t>
      </w:r>
    </w:p>
    <w:p w:rsidR="002D0196" w:rsidRDefault="00151BFE">
      <w:pPr>
        <w:pStyle w:val="NormalBold"/>
        <w:rPr>
          <w:lang w:val="en-GB"/>
        </w:rPr>
      </w:pPr>
      <w:r w:rsidRPr="001F36C8">
        <w:rPr>
          <w:rStyle w:val="HideTWBExt"/>
          <w:b w:val="0"/>
          <w:lang w:val="en-GB"/>
        </w:rPr>
        <w:t>&lt;Members&gt;</w:t>
      </w:r>
      <w:r w:rsidR="0059210F" w:rsidRPr="0059210F">
        <w:rPr>
          <w:lang w:val="en-GB"/>
        </w:rPr>
        <w:t>Markus Pieper</w:t>
      </w:r>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{PPE}</w:t>
      </w:r>
      <w:proofErr w:type="gramStart"/>
      <w:r>
        <w:t>on</w:t>
      </w:r>
      <w:proofErr w:type="gramEnd"/>
      <w:r>
        <w:t xml:space="preserve"> behalf of the PPE Group</w:t>
      </w:r>
      <w:r w:rsidRPr="007E6396">
        <w:rPr>
          <w:rStyle w:val="HideTWBExt"/>
          <w:noProof w:val="0"/>
        </w:rPr>
        <w:t>&lt;/AuNomDe&gt;</w:t>
      </w:r>
    </w:p>
    <w:p w:rsidR="002D0196" w:rsidRDefault="00151BFE">
      <w:pPr>
        <w:pStyle w:val="NormalBold"/>
        <w:rPr>
          <w:lang w:val="en-GB"/>
        </w:rPr>
      </w:pPr>
      <w:r w:rsidRPr="001F36C8">
        <w:rPr>
          <w:rStyle w:val="HideTWBExt"/>
          <w:b w:val="0"/>
          <w:lang w:val="en-GB"/>
        </w:rPr>
        <w:t>&lt;Members&gt;</w:t>
      </w:r>
      <w:r w:rsidR="0059210F" w:rsidRPr="0059210F">
        <w:rPr>
          <w:lang w:val="en-GB"/>
        </w:rPr>
        <w:t xml:space="preserve">Nicolás González </w:t>
      </w:r>
      <w:proofErr w:type="spellStart"/>
      <w:r w:rsidR="0059210F" w:rsidRPr="0059210F">
        <w:rPr>
          <w:lang w:val="en-GB"/>
        </w:rPr>
        <w:t>Casares</w:t>
      </w:r>
      <w:proofErr w:type="spellEnd"/>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{S&amp;D}</w:t>
      </w:r>
      <w:proofErr w:type="gramStart"/>
      <w:r>
        <w:t>on</w:t>
      </w:r>
      <w:proofErr w:type="gramEnd"/>
      <w:r>
        <w:t xml:space="preserve"> behalf of the S&amp;D Group</w:t>
      </w:r>
      <w:r w:rsidRPr="007E6396">
        <w:rPr>
          <w:rStyle w:val="HideTWBExt"/>
          <w:noProof w:val="0"/>
        </w:rPr>
        <w:t>&lt;/AuNomDe&gt;</w:t>
      </w:r>
    </w:p>
    <w:p w:rsidR="004A6753" w:rsidRPr="00ED66A2" w:rsidRDefault="004A6753" w:rsidP="004A6753">
      <w:r w:rsidRPr="007E6396">
        <w:rPr>
          <w:rStyle w:val="HideTWBExt"/>
        </w:rPr>
        <w:t>&lt;/RepeatBlock-By&gt;</w:t>
      </w:r>
    </w:p>
    <w:p w:rsidR="002D0196" w:rsidRDefault="00151BFE">
      <w:pPr>
        <w:pStyle w:val="ProjRap"/>
        <w:tabs>
          <w:tab w:val="right" w:pos="9638"/>
        </w:tabs>
      </w:pPr>
      <w:r>
        <w:rPr>
          <w:rStyle w:val="HideTWBExt"/>
          <w:b w:val="0"/>
        </w:rPr>
        <w:t>&lt;TitreType&gt;</w:t>
      </w:r>
      <w:r w:rsidR="00B548AE" w:rsidRPr="00B548AE">
        <w:rPr>
          <w:szCs w:val="24"/>
        </w:rPr>
        <w:t>Report</w:t>
      </w:r>
      <w:r>
        <w:rPr>
          <w:rStyle w:val="HideTWBExt"/>
          <w:b w:val="0"/>
        </w:rPr>
        <w:t>&lt;/TitreType&gt;</w:t>
      </w:r>
      <w:r>
        <w:tab/>
      </w:r>
      <w:r>
        <w:rPr>
          <w:szCs w:val="24"/>
        </w:rPr>
        <w:t>A9-0208/2022</w:t>
      </w:r>
    </w:p>
    <w:p w:rsidR="004A6753" w:rsidRPr="00034973" w:rsidRDefault="004A6753" w:rsidP="004A6753">
      <w:pPr>
        <w:pStyle w:val="NormalBold"/>
        <w:rPr>
          <w:lang w:val="en-GB"/>
        </w:rPr>
      </w:pPr>
      <w:r w:rsidRPr="00034973">
        <w:rPr>
          <w:rStyle w:val="HideTWBExt"/>
          <w:b w:val="0"/>
          <w:lang w:val="en-GB"/>
        </w:rPr>
        <w:t>&lt;Rapporteur&gt;</w:t>
      </w:r>
      <w:r w:rsidR="00B548AE" w:rsidRPr="00034973">
        <w:rPr>
          <w:szCs w:val="24"/>
          <w:lang w:val="en-GB"/>
        </w:rPr>
        <w:t>Markus Pieper</w:t>
      </w:r>
      <w:r w:rsidRPr="00034973">
        <w:rPr>
          <w:rStyle w:val="HideTWBExt"/>
          <w:b w:val="0"/>
          <w:lang w:val="en-GB"/>
        </w:rPr>
        <w:t>&lt;/Rapporteur&gt;</w:t>
      </w:r>
    </w:p>
    <w:p w:rsidR="004A6753" w:rsidRPr="00C268E3" w:rsidRDefault="004A6753" w:rsidP="004A6753">
      <w:r w:rsidRPr="00C268E3">
        <w:rPr>
          <w:rStyle w:val="HideTWBExt"/>
        </w:rPr>
        <w:t>&lt;Titre&gt;</w:t>
      </w:r>
      <w:r w:rsidR="00B548AE" w:rsidRPr="00B548AE">
        <w:t>Amending Directive (EU) 2018/2001 of the European Parliament and of the Council, Regulation (EU) 2018/1999 of the European Parliament and of the Council and Directive 98/70/EC of the European Parliament and of the Council as regards the promotion of energy from renewable sources, and repealing Council Directive (EU) 2015/652</w:t>
      </w:r>
      <w:r w:rsidRPr="00C268E3">
        <w:rPr>
          <w:rStyle w:val="HideTWBExt"/>
        </w:rPr>
        <w:t>&lt;/Titre&gt;</w:t>
      </w:r>
    </w:p>
    <w:p w:rsidR="002D0196" w:rsidRDefault="00151BFE">
      <w:pPr>
        <w:pStyle w:val="Normal12"/>
      </w:pPr>
      <w:r w:rsidRPr="00C268E3">
        <w:rPr>
          <w:rStyle w:val="HideTWBExt"/>
        </w:rPr>
        <w:t>&lt;DocRef&gt;</w:t>
      </w:r>
      <w:r w:rsidR="00B548AE" w:rsidRPr="00B548AE">
        <w:rPr>
          <w:szCs w:val="24"/>
        </w:rPr>
        <w:t>COM(2021)0557 – C9-0329/2021 – 2021/0218(COD)</w:t>
      </w:r>
      <w:r w:rsidRPr="00C268E3">
        <w:rPr>
          <w:rStyle w:val="HideTWBExt"/>
        </w:rPr>
        <w:t>&lt;/DocRef&gt;</w:t>
      </w:r>
    </w:p>
    <w:p w:rsidR="004A6753" w:rsidRPr="001F36C8" w:rsidRDefault="004A6753" w:rsidP="004A6753">
      <w:pPr>
        <w:pStyle w:val="NormalBold"/>
        <w:keepNext/>
        <w:rPr>
          <w:lang w:val="en-GB"/>
        </w:rPr>
      </w:pPr>
      <w:r w:rsidRPr="001F36C8">
        <w:rPr>
          <w:rStyle w:val="HideTWBExt"/>
          <w:b w:val="0"/>
          <w:lang w:val="en-GB"/>
        </w:rPr>
        <w:t>&lt;DocAmend&gt;</w:t>
      </w:r>
      <w:r w:rsidR="00C177EB" w:rsidRPr="00C177EB">
        <w:rPr>
          <w:lang w:val="en-GB"/>
        </w:rPr>
        <w:t>Proposal for a directive</w:t>
      </w:r>
      <w:r w:rsidRPr="001F36C8">
        <w:rPr>
          <w:rStyle w:val="HideTWBExt"/>
          <w:b w:val="0"/>
          <w:lang w:val="en-GB"/>
        </w:rPr>
        <w:t>&lt;/DocAmend&gt;</w:t>
      </w:r>
    </w:p>
    <w:p w:rsidR="004A6753" w:rsidRPr="00FF0958" w:rsidRDefault="004A6753" w:rsidP="004A6753">
      <w:pPr>
        <w:pStyle w:val="NormalBold"/>
        <w:rPr>
          <w:lang w:val="en-GB"/>
        </w:rPr>
      </w:pPr>
      <w:r w:rsidRPr="001F36C8">
        <w:rPr>
          <w:rStyle w:val="HideTWBExt"/>
          <w:b w:val="0"/>
          <w:lang w:val="en-GB"/>
        </w:rPr>
        <w:t>&lt;Article&gt;</w:t>
      </w:r>
      <w:r w:rsidR="0059210F" w:rsidRPr="0059210F">
        <w:rPr>
          <w:lang w:val="en-GB"/>
        </w:rPr>
        <w:t>Article 1 – paragraph 1 – point 18 – point e a (new)</w:t>
      </w:r>
      <w:r w:rsidRPr="001F36C8">
        <w:rPr>
          <w:rStyle w:val="HideTWBExt"/>
          <w:b w:val="0"/>
          <w:lang w:val="en-GB"/>
        </w:rPr>
        <w:t>&lt;/Article&gt;</w:t>
      </w:r>
    </w:p>
    <w:p w:rsidR="008B0022" w:rsidRPr="001F36C8" w:rsidRDefault="008B0022" w:rsidP="008B0022">
      <w:pPr>
        <w:keepNext/>
      </w:pPr>
      <w:r w:rsidRPr="001F36C8">
        <w:rPr>
          <w:rStyle w:val="HideTWBExt"/>
        </w:rPr>
        <w:t>&lt;DocAmend2&gt;</w:t>
      </w:r>
      <w:r w:rsidR="0059210F" w:rsidRPr="0059210F">
        <w:t>Directive (EU) 2018/2001</w:t>
      </w:r>
      <w:r w:rsidRPr="001F36C8">
        <w:rPr>
          <w:rStyle w:val="HideTWBExt"/>
        </w:rPr>
        <w:t>&lt;/DocAmend2&gt;</w:t>
      </w:r>
    </w:p>
    <w:p w:rsidR="008B0022" w:rsidRPr="001F36C8" w:rsidRDefault="008B0022" w:rsidP="008B0022">
      <w:r w:rsidRPr="001F36C8">
        <w:rPr>
          <w:rStyle w:val="HideTWBExt"/>
        </w:rPr>
        <w:t>&lt;Article2&gt;</w:t>
      </w:r>
      <w:r w:rsidR="0059210F" w:rsidRPr="0059210F">
        <w:t xml:space="preserve">Article 29 – paragraph </w:t>
      </w:r>
      <w:proofErr w:type="gramStart"/>
      <w:r w:rsidR="0059210F" w:rsidRPr="0059210F">
        <w:t>6</w:t>
      </w:r>
      <w:proofErr w:type="gramEnd"/>
      <w:r w:rsidR="0059210F" w:rsidRPr="0059210F">
        <w:t xml:space="preserve"> – subparagraph 1</w:t>
      </w:r>
      <w:r w:rsidRPr="001F36C8">
        <w:rPr>
          <w:rStyle w:val="HideTWBExt"/>
        </w:rPr>
        <w:t>&lt;/Article2&gt;</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A6753" w:rsidRPr="001F36C8" w:rsidTr="00B03C28">
        <w:trPr>
          <w:jc w:val="center"/>
        </w:trPr>
        <w:tc>
          <w:tcPr>
            <w:tcW w:w="9752" w:type="dxa"/>
            <w:gridSpan w:val="2"/>
          </w:tcPr>
          <w:p w:rsidR="004A6753" w:rsidRPr="001F36C8" w:rsidRDefault="004A6753" w:rsidP="00B03C28">
            <w:pPr>
              <w:keepNext/>
            </w:pPr>
          </w:p>
        </w:tc>
      </w:tr>
      <w:tr w:rsidR="004A6753" w:rsidRPr="001F36C8" w:rsidTr="00B03C28">
        <w:trPr>
          <w:jc w:val="center"/>
        </w:trPr>
        <w:tc>
          <w:tcPr>
            <w:tcW w:w="4876" w:type="dxa"/>
          </w:tcPr>
          <w:p w:rsidR="004A6753" w:rsidRPr="001F36C8" w:rsidRDefault="004A6753" w:rsidP="00B03C28">
            <w:pPr>
              <w:pStyle w:val="ColumnHeading"/>
              <w:keepNext/>
              <w:rPr>
                <w:lang w:val="en-GB"/>
              </w:rPr>
            </w:pPr>
            <w:r w:rsidRPr="001F36C8">
              <w:rPr>
                <w:lang w:val="en-GB"/>
              </w:rPr>
              <w:t>Text proposed by the Commission</w:t>
            </w:r>
          </w:p>
        </w:tc>
        <w:tc>
          <w:tcPr>
            <w:tcW w:w="4876" w:type="dxa"/>
          </w:tcPr>
          <w:p w:rsidR="004A6753" w:rsidRPr="001F36C8" w:rsidRDefault="004A6753" w:rsidP="00B03C28">
            <w:pPr>
              <w:pStyle w:val="ColumnHeading"/>
              <w:keepNext/>
              <w:rPr>
                <w:lang w:val="en-GB"/>
              </w:rPr>
            </w:pPr>
            <w:r w:rsidRPr="001F36C8">
              <w:rPr>
                <w:lang w:val="en-GB"/>
              </w:rPr>
              <w:t>Amendment</w:t>
            </w:r>
          </w:p>
        </w:tc>
      </w:tr>
      <w:tr w:rsidR="004A6753" w:rsidRPr="001F36C8" w:rsidTr="00B03C28">
        <w:trPr>
          <w:jc w:val="center"/>
        </w:trPr>
        <w:tc>
          <w:tcPr>
            <w:tcW w:w="4876" w:type="dxa"/>
          </w:tcPr>
          <w:p w:rsidR="004A6753" w:rsidRPr="00EE201B" w:rsidRDefault="004A6753" w:rsidP="00B03C28">
            <w:pPr>
              <w:pStyle w:val="Normal6"/>
              <w:rPr>
                <w:lang w:val="en-GB"/>
              </w:rPr>
            </w:pPr>
          </w:p>
        </w:tc>
        <w:tc>
          <w:tcPr>
            <w:tcW w:w="4876" w:type="dxa"/>
          </w:tcPr>
          <w:p w:rsidR="004A6753" w:rsidRPr="001F36C8" w:rsidRDefault="00EE201B" w:rsidP="00B03C28">
            <w:pPr>
              <w:pStyle w:val="Normal6"/>
              <w:rPr>
                <w:szCs w:val="24"/>
                <w:lang w:val="en-GB"/>
              </w:rPr>
            </w:pPr>
            <w:r w:rsidRPr="00034973">
              <w:rPr>
                <w:b/>
                <w:i/>
                <w:lang w:val="en-GB"/>
              </w:rPr>
              <w:t>(e a)</w:t>
            </w:r>
            <w:r w:rsidRPr="00034973">
              <w:rPr>
                <w:b/>
                <w:i/>
                <w:lang w:val="en-GB"/>
              </w:rPr>
              <w:tab/>
              <w:t>(e) in paragraph 6, the first subparagraph is amended as follows:</w:t>
            </w:r>
          </w:p>
        </w:tc>
      </w:tr>
      <w:tr w:rsidR="004A6753" w:rsidRPr="001F36C8" w:rsidTr="00B03C28">
        <w:trPr>
          <w:jc w:val="center"/>
        </w:trPr>
        <w:tc>
          <w:tcPr>
            <w:tcW w:w="4876" w:type="dxa"/>
          </w:tcPr>
          <w:p w:rsidR="004A6753" w:rsidRPr="00EE201B" w:rsidRDefault="004A6753" w:rsidP="00B03C28">
            <w:pPr>
              <w:pStyle w:val="Normal6"/>
              <w:rPr>
                <w:lang w:val="en-GB"/>
              </w:rPr>
            </w:pPr>
          </w:p>
        </w:tc>
        <w:tc>
          <w:tcPr>
            <w:tcW w:w="4876" w:type="dxa"/>
          </w:tcPr>
          <w:p w:rsidR="004A6753" w:rsidRPr="001F36C8" w:rsidRDefault="00EE201B" w:rsidP="00B03C28">
            <w:pPr>
              <w:pStyle w:val="Normal6"/>
              <w:rPr>
                <w:szCs w:val="24"/>
                <w:lang w:val="en-GB"/>
              </w:rPr>
            </w:pPr>
            <w:r w:rsidRPr="00034973">
              <w:rPr>
                <w:b/>
                <w:i/>
                <w:lang w:val="en-GB"/>
              </w:rPr>
              <w:t>(i) the introductory wording is replaced by the following:</w:t>
            </w:r>
          </w:p>
        </w:tc>
      </w:tr>
      <w:tr w:rsidR="004A6753" w:rsidRPr="001F36C8" w:rsidTr="00B03C28">
        <w:trPr>
          <w:jc w:val="center"/>
        </w:trPr>
        <w:tc>
          <w:tcPr>
            <w:tcW w:w="4876" w:type="dxa"/>
          </w:tcPr>
          <w:p w:rsidR="004A6753" w:rsidRPr="00EE201B" w:rsidRDefault="004A6753" w:rsidP="00B03C28">
            <w:pPr>
              <w:pStyle w:val="Normal6"/>
              <w:rPr>
                <w:lang w:val="en-GB"/>
              </w:rPr>
            </w:pPr>
          </w:p>
        </w:tc>
        <w:tc>
          <w:tcPr>
            <w:tcW w:w="4876" w:type="dxa"/>
          </w:tcPr>
          <w:p w:rsidR="004A6753" w:rsidRPr="001F36C8" w:rsidRDefault="00EE201B" w:rsidP="00B03C28">
            <w:pPr>
              <w:pStyle w:val="Normal6"/>
              <w:rPr>
                <w:szCs w:val="24"/>
                <w:lang w:val="en-GB"/>
              </w:rPr>
            </w:pPr>
            <w:r w:rsidRPr="00034973">
              <w:rPr>
                <w:b/>
                <w:i/>
                <w:lang w:val="en-GB"/>
              </w:rPr>
              <w:t>‘Biofuels, bioliquids and biomass fuels produced from forest biomass, taken into account for the purposes referred to in points (b) and (c) of the first subparagraph of paragraph 1 shall not be derived from primary woody biomass, take into account the waste hierarchy as set out in Article 4 of Directive 2008/98/EC and the cascading principle referred to in Article 3, and shall meet the following criteria to minimise the risk of using woody biomass derived from unsustainable production:’;</w:t>
            </w:r>
          </w:p>
        </w:tc>
      </w:tr>
      <w:tr w:rsidR="004A6753" w:rsidRPr="001F36C8" w:rsidTr="00B03C28">
        <w:trPr>
          <w:jc w:val="center"/>
        </w:trPr>
        <w:tc>
          <w:tcPr>
            <w:tcW w:w="4876" w:type="dxa"/>
          </w:tcPr>
          <w:p w:rsidR="004A6753" w:rsidRPr="00EE201B" w:rsidRDefault="004A6753" w:rsidP="00B03C28">
            <w:pPr>
              <w:pStyle w:val="Normal6"/>
              <w:rPr>
                <w:lang w:val="en-GB"/>
              </w:rPr>
            </w:pPr>
          </w:p>
        </w:tc>
        <w:tc>
          <w:tcPr>
            <w:tcW w:w="4876" w:type="dxa"/>
          </w:tcPr>
          <w:p w:rsidR="004A6753" w:rsidRPr="001F36C8" w:rsidRDefault="00EE201B" w:rsidP="00B03C28">
            <w:pPr>
              <w:pStyle w:val="Normal6"/>
              <w:rPr>
                <w:szCs w:val="24"/>
                <w:lang w:val="en-GB"/>
              </w:rPr>
            </w:pPr>
            <w:r w:rsidRPr="00034973">
              <w:rPr>
                <w:b/>
                <w:i/>
                <w:lang w:val="en-GB"/>
              </w:rPr>
              <w:t xml:space="preserve">For the purpose of contributing towards the renewable targets referred to in </w:t>
            </w:r>
            <w:r w:rsidRPr="00034973">
              <w:rPr>
                <w:b/>
                <w:i/>
                <w:lang w:val="en-GB"/>
              </w:rPr>
              <w:lastRenderedPageBreak/>
              <w:t>Article 3(1) the energy share from biofuels, bioliquids and biomass fuels derived from primary woody biomass as defined in Article 2 of this Directive shall be no more than the share of the overall energy consumption of the average of such fuels in 2017 - 2022 based on the latest available data.</w:t>
            </w:r>
          </w:p>
        </w:tc>
      </w:tr>
    </w:tbl>
    <w:p w:rsidR="004A6753" w:rsidRDefault="004A6753" w:rsidP="004A6753">
      <w:pPr>
        <w:pStyle w:val="Olang0"/>
        <w:rPr>
          <w:sz w:val="24"/>
          <w:szCs w:val="24"/>
        </w:rPr>
      </w:pPr>
      <w:proofErr w:type="gramStart"/>
      <w:r w:rsidRPr="001F36C8">
        <w:rPr>
          <w:sz w:val="24"/>
          <w:szCs w:val="24"/>
        </w:rPr>
        <w:lastRenderedPageBreak/>
        <w:t>Or</w:t>
      </w:r>
      <w:proofErr w:type="gramEnd"/>
      <w:r w:rsidRPr="001F36C8">
        <w:rPr>
          <w:sz w:val="24"/>
          <w:szCs w:val="24"/>
        </w:rPr>
        <w:t xml:space="preserve">. </w:t>
      </w:r>
      <w:r w:rsidRPr="001F36C8">
        <w:rPr>
          <w:rStyle w:val="HideTWBExt"/>
          <w:noProof w:val="0"/>
        </w:rPr>
        <w:t>&lt;Original&gt;</w:t>
      </w:r>
      <w:r w:rsidR="00EE201B" w:rsidRPr="00EE201B">
        <w:rPr>
          <w:rStyle w:val="HideTWBInt"/>
          <w:sz w:val="24"/>
          <w:szCs w:val="24"/>
        </w:rPr>
        <w:t>{EN}</w:t>
      </w:r>
      <w:proofErr w:type="spellStart"/>
      <w:proofErr w:type="gramStart"/>
      <w:r w:rsidR="00EE201B" w:rsidRPr="00EE201B">
        <w:rPr>
          <w:sz w:val="24"/>
          <w:szCs w:val="24"/>
        </w:rPr>
        <w:t>en</w:t>
      </w:r>
      <w:proofErr w:type="spellEnd"/>
      <w:proofErr w:type="gramEnd"/>
      <w:r w:rsidRPr="001F36C8">
        <w:rPr>
          <w:rStyle w:val="HideTWBExt"/>
          <w:noProof w:val="0"/>
        </w:rPr>
        <w:t>&lt;/Original&gt;</w:t>
      </w:r>
    </w:p>
    <w:p w:rsidR="004A6753" w:rsidRPr="005948FA" w:rsidRDefault="004A6753" w:rsidP="004A6753">
      <w:r w:rsidRPr="00F1206A">
        <w:br w:type="page"/>
      </w:r>
    </w:p>
    <w:p w:rsidR="004A6753" w:rsidRPr="001F36C8" w:rsidRDefault="004A6753" w:rsidP="004A6753">
      <w:r w:rsidRPr="001F36C8">
        <w:rPr>
          <w:rStyle w:val="HideTWBExt"/>
        </w:rPr>
        <w:lastRenderedPageBreak/>
        <w:t>&lt;/Amend&gt;</w:t>
      </w:r>
    </w:p>
    <w:p w:rsidR="004A6753" w:rsidRPr="001F36C8" w:rsidRDefault="004A6753" w:rsidP="004A6753">
      <w:pPr>
        <w:pStyle w:val="ZDateAM"/>
        <w:keepNext/>
      </w:pPr>
      <w:r>
        <w:rPr>
          <w:rStyle w:val="HideTWBExt"/>
        </w:rPr>
        <w:t>&lt;Amend&gt;</w:t>
      </w:r>
      <w:r w:rsidRPr="0007162F">
        <w:rPr>
          <w:rStyle w:val="HideTWBExt"/>
        </w:rPr>
        <w:t>&lt;Date&gt;</w:t>
      </w:r>
      <w:r>
        <w:rPr>
          <w:rStyle w:val="HideTWBInt"/>
          <w:noProof w:val="0"/>
        </w:rPr>
        <w:t>{07/09/2022}</w:t>
      </w:r>
      <w:r w:rsidRPr="0007162F">
        <w:t>7.9.2022</w:t>
      </w:r>
      <w:r>
        <w:rPr>
          <w:rStyle w:val="HideTWBExt"/>
        </w:rPr>
        <w:t>&lt;/Date&gt;</w:t>
      </w:r>
      <w:r w:rsidRPr="0007162F">
        <w:tab/>
      </w:r>
      <w:r w:rsidRPr="0007162F">
        <w:rPr>
          <w:rStyle w:val="HideTWBExt"/>
        </w:rPr>
        <w:t>&lt;RepeatBlock-BNos&gt;&lt;/RepeatBlock-BNos&gt;</w:t>
      </w:r>
    </w:p>
    <w:p w:rsidR="004A6753" w:rsidRPr="001F36C8" w:rsidRDefault="00A97FC6" w:rsidP="004A6753">
      <w:pPr>
        <w:pStyle w:val="AMNumberTabs"/>
        <w:keepNext/>
        <w:rPr>
          <w:lang w:val="en-GB"/>
        </w:rPr>
      </w:pPr>
      <w:r w:rsidRPr="00A97FC6">
        <w:rPr>
          <w:lang w:val="en-GB"/>
        </w:rPr>
        <w:t>Amendment</w:t>
      </w:r>
      <w:r w:rsidR="004A6753" w:rsidRPr="001F36C8">
        <w:rPr>
          <w:lang w:val="en-GB"/>
        </w:rPr>
        <w:tab/>
      </w:r>
      <w:r w:rsidR="004A6753" w:rsidRPr="001F36C8">
        <w:rPr>
          <w:lang w:val="en-GB"/>
        </w:rPr>
        <w:tab/>
      </w:r>
      <w:r w:rsidR="004A6753" w:rsidRPr="001F36C8">
        <w:rPr>
          <w:rStyle w:val="HideTWBExt"/>
          <w:b w:val="0"/>
          <w:lang w:val="en-GB"/>
        </w:rPr>
        <w:t>&lt;NumAm&gt;</w:t>
      </w:r>
      <w:r w:rsidRPr="00A97FC6">
        <w:rPr>
          <w:color w:val="000000"/>
          <w:lang w:val="en-GB"/>
        </w:rPr>
        <w:t>5</w:t>
      </w:r>
      <w:r w:rsidR="004A6753" w:rsidRPr="001F36C8">
        <w:rPr>
          <w:rStyle w:val="HideTWBExt"/>
          <w:b w:val="0"/>
          <w:lang w:val="en-GB"/>
        </w:rPr>
        <w:t>&lt;/NumAm&gt;</w:t>
      </w:r>
    </w:p>
    <w:p w:rsidR="004A6753" w:rsidRPr="00FF0958" w:rsidRDefault="004A6753" w:rsidP="004A6753">
      <w:pPr>
        <w:pStyle w:val="NormalBold"/>
        <w:rPr>
          <w:lang w:val="en-GB"/>
        </w:rPr>
      </w:pPr>
      <w:r w:rsidRPr="00034973">
        <w:rPr>
          <w:rStyle w:val="HideTWBExt"/>
          <w:b w:val="0"/>
          <w:lang w:val="en-GB"/>
        </w:rPr>
        <w:t>&lt;RepeatBlock-By&gt;</w:t>
      </w:r>
      <w:r w:rsidRPr="001F36C8">
        <w:rPr>
          <w:rStyle w:val="HideTWBExt"/>
          <w:b w:val="0"/>
          <w:lang w:val="en-GB"/>
        </w:rPr>
        <w:t>&lt;Members&gt;</w:t>
      </w:r>
      <w:r w:rsidR="0059210F" w:rsidRPr="0059210F">
        <w:rPr>
          <w:lang w:val="en-GB"/>
        </w:rPr>
        <w:t xml:space="preserve">Nils Torvalds, Christophe </w:t>
      </w:r>
      <w:proofErr w:type="spellStart"/>
      <w:r w:rsidR="0059210F" w:rsidRPr="0059210F">
        <w:rPr>
          <w:lang w:val="en-GB"/>
        </w:rPr>
        <w:t>Grudler</w:t>
      </w:r>
      <w:proofErr w:type="spellEnd"/>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{Renew}</w:t>
      </w:r>
      <w:proofErr w:type="gramStart"/>
      <w:r>
        <w:t>on</w:t>
      </w:r>
      <w:proofErr w:type="gramEnd"/>
      <w:r>
        <w:t xml:space="preserve"> behalf of the Renew Group</w:t>
      </w:r>
      <w:r w:rsidRPr="007E6396">
        <w:rPr>
          <w:rStyle w:val="HideTWBExt"/>
          <w:noProof w:val="0"/>
        </w:rPr>
        <w:t>&lt;/AuNomDe&gt;</w:t>
      </w:r>
    </w:p>
    <w:p w:rsidR="002D0196" w:rsidRDefault="00151BFE">
      <w:pPr>
        <w:pStyle w:val="NormalBold"/>
        <w:rPr>
          <w:lang w:val="en-GB"/>
        </w:rPr>
      </w:pPr>
      <w:r w:rsidRPr="001F36C8">
        <w:rPr>
          <w:rStyle w:val="HideTWBExt"/>
          <w:b w:val="0"/>
          <w:lang w:val="en-GB"/>
        </w:rPr>
        <w:t>&lt;Members&gt;</w:t>
      </w:r>
      <w:r w:rsidR="0059210F" w:rsidRPr="0059210F">
        <w:rPr>
          <w:lang w:val="en-GB"/>
        </w:rPr>
        <w:t>Markus Pieper</w:t>
      </w:r>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{PPE}</w:t>
      </w:r>
      <w:proofErr w:type="gramStart"/>
      <w:r>
        <w:t>on</w:t>
      </w:r>
      <w:proofErr w:type="gramEnd"/>
      <w:r>
        <w:t xml:space="preserve"> behalf of the PPE Group</w:t>
      </w:r>
      <w:r w:rsidRPr="007E6396">
        <w:rPr>
          <w:rStyle w:val="HideTWBExt"/>
          <w:noProof w:val="0"/>
        </w:rPr>
        <w:t>&lt;/AuNomDe&gt;</w:t>
      </w:r>
    </w:p>
    <w:p w:rsidR="002D0196" w:rsidRDefault="00151BFE">
      <w:pPr>
        <w:pStyle w:val="NormalBold"/>
        <w:rPr>
          <w:lang w:val="en-GB"/>
        </w:rPr>
      </w:pPr>
      <w:r w:rsidRPr="001F36C8">
        <w:rPr>
          <w:rStyle w:val="HideTWBExt"/>
          <w:b w:val="0"/>
          <w:lang w:val="en-GB"/>
        </w:rPr>
        <w:t>&lt;Members&gt;</w:t>
      </w:r>
      <w:r w:rsidR="0059210F" w:rsidRPr="0059210F">
        <w:rPr>
          <w:lang w:val="en-GB"/>
        </w:rPr>
        <w:t xml:space="preserve">Nicolás González </w:t>
      </w:r>
      <w:proofErr w:type="spellStart"/>
      <w:r w:rsidR="0059210F" w:rsidRPr="0059210F">
        <w:rPr>
          <w:lang w:val="en-GB"/>
        </w:rPr>
        <w:t>Casares</w:t>
      </w:r>
      <w:proofErr w:type="spellEnd"/>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{S&amp;D}</w:t>
      </w:r>
      <w:proofErr w:type="gramStart"/>
      <w:r>
        <w:t>on</w:t>
      </w:r>
      <w:proofErr w:type="gramEnd"/>
      <w:r>
        <w:t xml:space="preserve"> behalf of the S&amp;D Group</w:t>
      </w:r>
      <w:r w:rsidRPr="007E6396">
        <w:rPr>
          <w:rStyle w:val="HideTWBExt"/>
          <w:noProof w:val="0"/>
        </w:rPr>
        <w:t>&lt;/AuNomDe&gt;</w:t>
      </w:r>
    </w:p>
    <w:p w:rsidR="004A6753" w:rsidRPr="00ED66A2" w:rsidRDefault="004A6753" w:rsidP="004A6753">
      <w:r w:rsidRPr="007E6396">
        <w:rPr>
          <w:rStyle w:val="HideTWBExt"/>
        </w:rPr>
        <w:t>&lt;/RepeatBlock-By&gt;</w:t>
      </w:r>
    </w:p>
    <w:p w:rsidR="002D0196" w:rsidRDefault="00151BFE">
      <w:pPr>
        <w:pStyle w:val="ProjRap"/>
        <w:tabs>
          <w:tab w:val="right" w:pos="9638"/>
        </w:tabs>
      </w:pPr>
      <w:r>
        <w:rPr>
          <w:rStyle w:val="HideTWBExt"/>
          <w:b w:val="0"/>
        </w:rPr>
        <w:t>&lt;TitreType&gt;</w:t>
      </w:r>
      <w:r w:rsidR="00B548AE" w:rsidRPr="00B548AE">
        <w:rPr>
          <w:szCs w:val="24"/>
        </w:rPr>
        <w:t>Report</w:t>
      </w:r>
      <w:r>
        <w:rPr>
          <w:rStyle w:val="HideTWBExt"/>
          <w:b w:val="0"/>
        </w:rPr>
        <w:t>&lt;/TitreType&gt;</w:t>
      </w:r>
      <w:r>
        <w:tab/>
      </w:r>
      <w:r>
        <w:rPr>
          <w:szCs w:val="24"/>
        </w:rPr>
        <w:t>A9-0208/2022</w:t>
      </w:r>
    </w:p>
    <w:p w:rsidR="004A6753" w:rsidRPr="00034973" w:rsidRDefault="004A6753" w:rsidP="004A6753">
      <w:pPr>
        <w:pStyle w:val="NormalBold"/>
        <w:rPr>
          <w:lang w:val="en-GB"/>
        </w:rPr>
      </w:pPr>
      <w:r w:rsidRPr="00034973">
        <w:rPr>
          <w:rStyle w:val="HideTWBExt"/>
          <w:b w:val="0"/>
          <w:lang w:val="en-GB"/>
        </w:rPr>
        <w:t>&lt;Rapporteur&gt;</w:t>
      </w:r>
      <w:r w:rsidR="00B548AE" w:rsidRPr="00034973">
        <w:rPr>
          <w:szCs w:val="24"/>
          <w:lang w:val="en-GB"/>
        </w:rPr>
        <w:t>Markus Pieper</w:t>
      </w:r>
      <w:r w:rsidRPr="00034973">
        <w:rPr>
          <w:rStyle w:val="HideTWBExt"/>
          <w:b w:val="0"/>
          <w:lang w:val="en-GB"/>
        </w:rPr>
        <w:t>&lt;/Rapporteur&gt;</w:t>
      </w:r>
    </w:p>
    <w:p w:rsidR="004A6753" w:rsidRPr="00C268E3" w:rsidRDefault="004A6753" w:rsidP="004A6753">
      <w:r w:rsidRPr="00C268E3">
        <w:rPr>
          <w:rStyle w:val="HideTWBExt"/>
        </w:rPr>
        <w:t>&lt;Titre&gt;</w:t>
      </w:r>
      <w:r w:rsidR="00B548AE" w:rsidRPr="00B548AE">
        <w:t>Amending Directive (EU) 2018/2001 of the European Parliament and of the Council, Regulation (EU) 2018/1999 of the European Parliament and of the Council and Directive 98/70/EC of the European Parliament and of the Council as regards the promotion of energy from renewable sources, and repealing Council Directive (EU) 2015/652</w:t>
      </w:r>
      <w:r w:rsidRPr="00C268E3">
        <w:rPr>
          <w:rStyle w:val="HideTWBExt"/>
        </w:rPr>
        <w:t>&lt;/Titre&gt;</w:t>
      </w:r>
    </w:p>
    <w:p w:rsidR="002D0196" w:rsidRPr="00034973" w:rsidRDefault="00151BFE">
      <w:pPr>
        <w:pStyle w:val="Normal12"/>
        <w:rPr>
          <w:lang w:val="fr-FR"/>
        </w:rPr>
      </w:pPr>
      <w:r w:rsidRPr="00034973">
        <w:rPr>
          <w:rStyle w:val="HideTWBExt"/>
          <w:lang w:val="fr-FR"/>
        </w:rPr>
        <w:t>&lt;DocRef&gt;</w:t>
      </w:r>
      <w:r w:rsidR="00B548AE" w:rsidRPr="00034973">
        <w:rPr>
          <w:szCs w:val="24"/>
          <w:lang w:val="fr-FR"/>
        </w:rPr>
        <w:t>COM(2021)0557 – C9-0329/2021 – 2021/0218(COD)</w:t>
      </w:r>
      <w:r w:rsidRPr="00034973">
        <w:rPr>
          <w:rStyle w:val="HideTWBExt"/>
          <w:lang w:val="fr-FR"/>
        </w:rPr>
        <w:t>&lt;/DocRef&gt;</w:t>
      </w:r>
    </w:p>
    <w:p w:rsidR="004A6753" w:rsidRPr="00034973" w:rsidRDefault="004A6753" w:rsidP="004A6753">
      <w:pPr>
        <w:pStyle w:val="NormalBold"/>
        <w:keepNext/>
      </w:pPr>
      <w:r w:rsidRPr="00034973">
        <w:rPr>
          <w:rStyle w:val="HideTWBExt"/>
          <w:b w:val="0"/>
        </w:rPr>
        <w:t>&lt;DocAmend&gt;</w:t>
      </w:r>
      <w:r w:rsidR="00C177EB" w:rsidRPr="00034973">
        <w:t>Proposal for a directive</w:t>
      </w:r>
      <w:r w:rsidRPr="00034973">
        <w:rPr>
          <w:rStyle w:val="HideTWBExt"/>
          <w:b w:val="0"/>
        </w:rPr>
        <w:t>&lt;/DocAmend&gt;</w:t>
      </w:r>
    </w:p>
    <w:p w:rsidR="004A6753" w:rsidRPr="00034973" w:rsidRDefault="004A6753" w:rsidP="004A6753">
      <w:pPr>
        <w:pStyle w:val="NormalBold"/>
      </w:pPr>
      <w:r w:rsidRPr="00034973">
        <w:rPr>
          <w:rStyle w:val="HideTWBExt"/>
          <w:b w:val="0"/>
        </w:rPr>
        <w:t>&lt;Article&gt;</w:t>
      </w:r>
      <w:r w:rsidR="0059210F" w:rsidRPr="00034973">
        <w:t>Article 1 – paragraph 1 – point 18 – point g</w:t>
      </w:r>
      <w:r w:rsidRPr="00034973">
        <w:rPr>
          <w:rStyle w:val="HideTWBExt"/>
          <w:b w:val="0"/>
        </w:rPr>
        <w:t>&lt;/Article&gt;</w:t>
      </w:r>
    </w:p>
    <w:p w:rsidR="008B0022" w:rsidRPr="00034973" w:rsidRDefault="008B0022" w:rsidP="008B0022">
      <w:pPr>
        <w:keepNext/>
        <w:rPr>
          <w:lang w:val="fr-FR"/>
        </w:rPr>
      </w:pPr>
      <w:r w:rsidRPr="00034973">
        <w:rPr>
          <w:rStyle w:val="HideTWBExt"/>
          <w:lang w:val="fr-FR"/>
        </w:rPr>
        <w:t>&lt;DocAmend2&gt;</w:t>
      </w:r>
      <w:r w:rsidR="0059210F" w:rsidRPr="00034973">
        <w:rPr>
          <w:lang w:val="fr-FR"/>
        </w:rPr>
        <w:t>Directive (EU) 2018/2001</w:t>
      </w:r>
      <w:r w:rsidRPr="00034973">
        <w:rPr>
          <w:rStyle w:val="HideTWBExt"/>
          <w:lang w:val="fr-FR"/>
        </w:rPr>
        <w:t>&lt;/DocAmend2&gt;</w:t>
      </w:r>
    </w:p>
    <w:p w:rsidR="008B0022" w:rsidRPr="00034973" w:rsidRDefault="008B0022" w:rsidP="008B0022">
      <w:pPr>
        <w:rPr>
          <w:lang w:val="fr-FR"/>
        </w:rPr>
      </w:pPr>
      <w:r w:rsidRPr="00034973">
        <w:rPr>
          <w:rStyle w:val="HideTWBExt"/>
          <w:lang w:val="fr-FR"/>
        </w:rPr>
        <w:t>&lt;Article2&gt;</w:t>
      </w:r>
      <w:r w:rsidR="0059210F" w:rsidRPr="00034973">
        <w:rPr>
          <w:lang w:val="fr-FR"/>
        </w:rPr>
        <w:t>Article 29 – paragraph 10 – subparagraph 1 – point d</w:t>
      </w:r>
      <w:r w:rsidRPr="00034973">
        <w:rPr>
          <w:rStyle w:val="HideTWBExt"/>
          <w:lang w:val="fr-FR"/>
        </w:rPr>
        <w:t>&lt;/Article2&gt;</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A6753" w:rsidRPr="00034973" w:rsidTr="00B03C28">
        <w:trPr>
          <w:jc w:val="center"/>
        </w:trPr>
        <w:tc>
          <w:tcPr>
            <w:tcW w:w="9752" w:type="dxa"/>
            <w:gridSpan w:val="2"/>
          </w:tcPr>
          <w:p w:rsidR="004A6753" w:rsidRPr="00034973" w:rsidRDefault="004A6753" w:rsidP="00B03C28">
            <w:pPr>
              <w:keepNext/>
              <w:rPr>
                <w:lang w:val="fr-FR"/>
              </w:rPr>
            </w:pPr>
          </w:p>
        </w:tc>
      </w:tr>
      <w:tr w:rsidR="004A6753" w:rsidRPr="001F36C8" w:rsidTr="00B03C28">
        <w:trPr>
          <w:jc w:val="center"/>
        </w:trPr>
        <w:tc>
          <w:tcPr>
            <w:tcW w:w="4876" w:type="dxa"/>
          </w:tcPr>
          <w:p w:rsidR="004A6753" w:rsidRPr="001F36C8" w:rsidRDefault="004A6753" w:rsidP="00B03C28">
            <w:pPr>
              <w:pStyle w:val="ColumnHeading"/>
              <w:keepNext/>
              <w:rPr>
                <w:lang w:val="en-GB"/>
              </w:rPr>
            </w:pPr>
            <w:r w:rsidRPr="001F36C8">
              <w:rPr>
                <w:lang w:val="en-GB"/>
              </w:rPr>
              <w:t>Text proposed by the Commission</w:t>
            </w:r>
          </w:p>
        </w:tc>
        <w:tc>
          <w:tcPr>
            <w:tcW w:w="4876" w:type="dxa"/>
          </w:tcPr>
          <w:p w:rsidR="004A6753" w:rsidRPr="001F36C8" w:rsidRDefault="004A6753" w:rsidP="00B03C28">
            <w:pPr>
              <w:pStyle w:val="ColumnHeading"/>
              <w:keepNext/>
              <w:rPr>
                <w:lang w:val="en-GB"/>
              </w:rPr>
            </w:pPr>
            <w:r w:rsidRPr="001F36C8">
              <w:rPr>
                <w:lang w:val="en-GB"/>
              </w:rPr>
              <w:t>Amendment</w:t>
            </w:r>
          </w:p>
        </w:tc>
      </w:tr>
      <w:tr w:rsidR="004A6753" w:rsidRPr="001F36C8" w:rsidTr="00B03C28">
        <w:trPr>
          <w:jc w:val="center"/>
        </w:trPr>
        <w:tc>
          <w:tcPr>
            <w:tcW w:w="4876" w:type="dxa"/>
          </w:tcPr>
          <w:p w:rsidR="004A6753" w:rsidRPr="00EE201B" w:rsidRDefault="00EE201B" w:rsidP="00B03C28">
            <w:pPr>
              <w:pStyle w:val="Normal6"/>
              <w:rPr>
                <w:lang w:val="en-GB"/>
              </w:rPr>
            </w:pPr>
            <w:r w:rsidRPr="00EE201B">
              <w:rPr>
                <w:lang w:val="en-GB"/>
              </w:rPr>
              <w:t>(d)</w:t>
            </w:r>
            <w:r w:rsidRPr="00EE201B">
              <w:rPr>
                <w:lang w:val="en-GB"/>
              </w:rPr>
              <w:tab/>
              <w:t xml:space="preserve">at least 70 % for electricity, heating and cooling production from biomass fuels used in installations until 31 December 2025, and at least </w:t>
            </w:r>
            <w:r w:rsidRPr="00034973">
              <w:rPr>
                <w:b/>
                <w:i/>
                <w:lang w:val="en-GB"/>
              </w:rPr>
              <w:t>80 %</w:t>
            </w:r>
            <w:r w:rsidRPr="00EE201B">
              <w:rPr>
                <w:lang w:val="en-GB"/>
              </w:rPr>
              <w:t xml:space="preserve"> from 1 January 2026.</w:t>
            </w:r>
            <w:r w:rsidRPr="00034973">
              <w:rPr>
                <w:b/>
                <w:i/>
                <w:lang w:val="en-GB"/>
              </w:rPr>
              <w:t>;</w:t>
            </w:r>
          </w:p>
        </w:tc>
        <w:tc>
          <w:tcPr>
            <w:tcW w:w="4876" w:type="dxa"/>
          </w:tcPr>
          <w:p w:rsidR="004A6753" w:rsidRPr="001F36C8" w:rsidRDefault="00EE201B" w:rsidP="00B03C28">
            <w:pPr>
              <w:pStyle w:val="Normal6"/>
              <w:rPr>
                <w:szCs w:val="24"/>
                <w:lang w:val="en-GB"/>
              </w:rPr>
            </w:pPr>
            <w:r w:rsidRPr="00EE201B">
              <w:rPr>
                <w:lang w:val="en-GB"/>
              </w:rPr>
              <w:t>(d)</w:t>
            </w:r>
            <w:r w:rsidRPr="00EE201B">
              <w:rPr>
                <w:lang w:val="en-GB"/>
              </w:rPr>
              <w:tab/>
              <w:t xml:space="preserve">at least 70 % for electricity, heating and cooling production from biomass fuels used in installations </w:t>
            </w:r>
            <w:r w:rsidRPr="00034973">
              <w:rPr>
                <w:b/>
                <w:i/>
                <w:lang w:val="en-GB"/>
              </w:rPr>
              <w:t>starting operations from 1 January 2021</w:t>
            </w:r>
            <w:r w:rsidRPr="00EE201B">
              <w:rPr>
                <w:lang w:val="en-GB"/>
              </w:rPr>
              <w:t xml:space="preserve"> until 31 December 2025, and at least </w:t>
            </w:r>
            <w:r w:rsidRPr="00034973">
              <w:rPr>
                <w:b/>
                <w:i/>
                <w:lang w:val="en-GB"/>
              </w:rPr>
              <w:t>85 % for installations starting operations</w:t>
            </w:r>
            <w:r w:rsidRPr="00EE201B">
              <w:rPr>
                <w:lang w:val="en-GB"/>
              </w:rPr>
              <w:t xml:space="preserve"> from 1 January 2026.</w:t>
            </w:r>
          </w:p>
        </w:tc>
      </w:tr>
    </w:tbl>
    <w:p w:rsidR="004A6753" w:rsidRDefault="004A6753" w:rsidP="004A6753">
      <w:pPr>
        <w:pStyle w:val="Olang0"/>
        <w:rPr>
          <w:sz w:val="24"/>
          <w:szCs w:val="24"/>
        </w:rPr>
      </w:pPr>
      <w:proofErr w:type="gramStart"/>
      <w:r w:rsidRPr="001F36C8">
        <w:rPr>
          <w:sz w:val="24"/>
          <w:szCs w:val="24"/>
        </w:rPr>
        <w:t>Or</w:t>
      </w:r>
      <w:proofErr w:type="gramEnd"/>
      <w:r w:rsidRPr="001F36C8">
        <w:rPr>
          <w:sz w:val="24"/>
          <w:szCs w:val="24"/>
        </w:rPr>
        <w:t xml:space="preserve">. </w:t>
      </w:r>
      <w:r w:rsidRPr="001F36C8">
        <w:rPr>
          <w:rStyle w:val="HideTWBExt"/>
          <w:noProof w:val="0"/>
        </w:rPr>
        <w:t>&lt;Original&gt;</w:t>
      </w:r>
      <w:r w:rsidR="00EE201B" w:rsidRPr="00EE201B">
        <w:rPr>
          <w:rStyle w:val="HideTWBInt"/>
          <w:sz w:val="24"/>
          <w:szCs w:val="24"/>
        </w:rPr>
        <w:t>{EN}</w:t>
      </w:r>
      <w:proofErr w:type="spellStart"/>
      <w:proofErr w:type="gramStart"/>
      <w:r w:rsidR="00EE201B" w:rsidRPr="00EE201B">
        <w:rPr>
          <w:sz w:val="24"/>
          <w:szCs w:val="24"/>
        </w:rPr>
        <w:t>en</w:t>
      </w:r>
      <w:proofErr w:type="spellEnd"/>
      <w:proofErr w:type="gramEnd"/>
      <w:r w:rsidRPr="001F36C8">
        <w:rPr>
          <w:rStyle w:val="HideTWBExt"/>
          <w:noProof w:val="0"/>
        </w:rPr>
        <w:t>&lt;/Original&gt;</w:t>
      </w:r>
    </w:p>
    <w:p w:rsidR="004A6753" w:rsidRPr="005948FA" w:rsidRDefault="004A6753" w:rsidP="004A6753">
      <w:r w:rsidRPr="00F1206A">
        <w:br w:type="page"/>
      </w:r>
    </w:p>
    <w:p w:rsidR="004A6753" w:rsidRPr="001F36C8" w:rsidRDefault="004A6753" w:rsidP="004A6753">
      <w:r w:rsidRPr="001F36C8">
        <w:rPr>
          <w:rStyle w:val="HideTWBExt"/>
        </w:rPr>
        <w:lastRenderedPageBreak/>
        <w:t>&lt;/Amend&gt;</w:t>
      </w:r>
    </w:p>
    <w:p w:rsidR="004A6753" w:rsidRPr="001F36C8" w:rsidRDefault="004A6753" w:rsidP="004A6753">
      <w:pPr>
        <w:pStyle w:val="ZDateAM"/>
        <w:keepNext/>
      </w:pPr>
      <w:r>
        <w:rPr>
          <w:rStyle w:val="HideTWBExt"/>
        </w:rPr>
        <w:t>&lt;Amend&gt;</w:t>
      </w:r>
      <w:r w:rsidRPr="0007162F">
        <w:rPr>
          <w:rStyle w:val="HideTWBExt"/>
        </w:rPr>
        <w:t>&lt;Date&gt;</w:t>
      </w:r>
      <w:r>
        <w:rPr>
          <w:rStyle w:val="HideTWBInt"/>
          <w:noProof w:val="0"/>
        </w:rPr>
        <w:t>{07/09/2022}</w:t>
      </w:r>
      <w:r w:rsidRPr="0007162F">
        <w:t>7.9.2022</w:t>
      </w:r>
      <w:r>
        <w:rPr>
          <w:rStyle w:val="HideTWBExt"/>
        </w:rPr>
        <w:t>&lt;/Date&gt;</w:t>
      </w:r>
      <w:r w:rsidRPr="0007162F">
        <w:tab/>
      </w:r>
      <w:r w:rsidRPr="0007162F">
        <w:rPr>
          <w:rStyle w:val="HideTWBExt"/>
        </w:rPr>
        <w:t>&lt;RepeatBlock-BNos&gt;&lt;/RepeatBlock-BNos&gt;</w:t>
      </w:r>
    </w:p>
    <w:p w:rsidR="004A6753" w:rsidRPr="001F36C8" w:rsidRDefault="00A97FC6" w:rsidP="004A6753">
      <w:pPr>
        <w:pStyle w:val="AMNumberTabs"/>
        <w:keepNext/>
        <w:rPr>
          <w:lang w:val="en-GB"/>
        </w:rPr>
      </w:pPr>
      <w:r w:rsidRPr="00A97FC6">
        <w:rPr>
          <w:lang w:val="en-GB"/>
        </w:rPr>
        <w:t>Amendment</w:t>
      </w:r>
      <w:r w:rsidR="004A6753" w:rsidRPr="001F36C8">
        <w:rPr>
          <w:lang w:val="en-GB"/>
        </w:rPr>
        <w:tab/>
      </w:r>
      <w:r w:rsidR="004A6753" w:rsidRPr="001F36C8">
        <w:rPr>
          <w:lang w:val="en-GB"/>
        </w:rPr>
        <w:tab/>
      </w:r>
      <w:r w:rsidR="004A6753" w:rsidRPr="001F36C8">
        <w:rPr>
          <w:rStyle w:val="HideTWBExt"/>
          <w:b w:val="0"/>
          <w:lang w:val="en-GB"/>
        </w:rPr>
        <w:t>&lt;NumAm&gt;</w:t>
      </w:r>
      <w:r w:rsidRPr="00A97FC6">
        <w:rPr>
          <w:color w:val="000000"/>
          <w:lang w:val="en-GB"/>
        </w:rPr>
        <w:t>6</w:t>
      </w:r>
      <w:r w:rsidR="004A6753" w:rsidRPr="001F36C8">
        <w:rPr>
          <w:rStyle w:val="HideTWBExt"/>
          <w:b w:val="0"/>
          <w:lang w:val="en-GB"/>
        </w:rPr>
        <w:t>&lt;/NumAm&gt;</w:t>
      </w:r>
    </w:p>
    <w:p w:rsidR="004A6753" w:rsidRPr="00FF0958" w:rsidRDefault="004A6753" w:rsidP="004A6753">
      <w:pPr>
        <w:pStyle w:val="NormalBold"/>
        <w:rPr>
          <w:lang w:val="en-GB"/>
        </w:rPr>
      </w:pPr>
      <w:r w:rsidRPr="00034973">
        <w:rPr>
          <w:rStyle w:val="HideTWBExt"/>
          <w:b w:val="0"/>
          <w:lang w:val="en-GB"/>
        </w:rPr>
        <w:t>&lt;RepeatBlock-By&gt;</w:t>
      </w:r>
      <w:r w:rsidRPr="001F36C8">
        <w:rPr>
          <w:rStyle w:val="HideTWBExt"/>
          <w:b w:val="0"/>
          <w:lang w:val="en-GB"/>
        </w:rPr>
        <w:t>&lt;Members&gt;</w:t>
      </w:r>
      <w:r w:rsidR="0059210F" w:rsidRPr="0059210F">
        <w:rPr>
          <w:lang w:val="en-GB"/>
        </w:rPr>
        <w:t xml:space="preserve">Nils Torvalds, Christophe </w:t>
      </w:r>
      <w:proofErr w:type="spellStart"/>
      <w:r w:rsidR="0059210F" w:rsidRPr="0059210F">
        <w:rPr>
          <w:lang w:val="en-GB"/>
        </w:rPr>
        <w:t>Grudler</w:t>
      </w:r>
      <w:proofErr w:type="spellEnd"/>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{Renew}</w:t>
      </w:r>
      <w:proofErr w:type="gramStart"/>
      <w:r>
        <w:t>on</w:t>
      </w:r>
      <w:proofErr w:type="gramEnd"/>
      <w:r>
        <w:t xml:space="preserve"> behalf of the Renew Group</w:t>
      </w:r>
      <w:r w:rsidRPr="007E6396">
        <w:rPr>
          <w:rStyle w:val="HideTWBExt"/>
          <w:noProof w:val="0"/>
        </w:rPr>
        <w:t>&lt;/AuNomDe&gt;</w:t>
      </w:r>
    </w:p>
    <w:p w:rsidR="002D0196" w:rsidRDefault="00151BFE">
      <w:pPr>
        <w:pStyle w:val="NormalBold"/>
        <w:rPr>
          <w:lang w:val="en-GB"/>
        </w:rPr>
      </w:pPr>
      <w:r w:rsidRPr="001F36C8">
        <w:rPr>
          <w:rStyle w:val="HideTWBExt"/>
          <w:b w:val="0"/>
          <w:lang w:val="en-GB"/>
        </w:rPr>
        <w:t>&lt;Members&gt;</w:t>
      </w:r>
      <w:r w:rsidR="0059210F" w:rsidRPr="0059210F">
        <w:rPr>
          <w:lang w:val="en-GB"/>
        </w:rPr>
        <w:t>Markus Pieper</w:t>
      </w:r>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{PPE}</w:t>
      </w:r>
      <w:proofErr w:type="gramStart"/>
      <w:r>
        <w:t>on</w:t>
      </w:r>
      <w:proofErr w:type="gramEnd"/>
      <w:r>
        <w:t xml:space="preserve"> behalf of the PPE Group</w:t>
      </w:r>
      <w:r w:rsidRPr="007E6396">
        <w:rPr>
          <w:rStyle w:val="HideTWBExt"/>
          <w:noProof w:val="0"/>
        </w:rPr>
        <w:t>&lt;/AuNomDe&gt;</w:t>
      </w:r>
    </w:p>
    <w:p w:rsidR="002D0196" w:rsidRDefault="00151BFE">
      <w:pPr>
        <w:pStyle w:val="NormalBold"/>
        <w:rPr>
          <w:lang w:val="en-GB"/>
        </w:rPr>
      </w:pPr>
      <w:r w:rsidRPr="001F36C8">
        <w:rPr>
          <w:rStyle w:val="HideTWBExt"/>
          <w:b w:val="0"/>
          <w:lang w:val="en-GB"/>
        </w:rPr>
        <w:t>&lt;Members&gt;</w:t>
      </w:r>
      <w:r w:rsidR="0059210F" w:rsidRPr="0059210F">
        <w:rPr>
          <w:lang w:val="en-GB"/>
        </w:rPr>
        <w:t xml:space="preserve">Nicolás González </w:t>
      </w:r>
      <w:proofErr w:type="spellStart"/>
      <w:r w:rsidR="0059210F" w:rsidRPr="0059210F">
        <w:rPr>
          <w:lang w:val="en-GB"/>
        </w:rPr>
        <w:t>Casares</w:t>
      </w:r>
      <w:proofErr w:type="spellEnd"/>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{S&amp;D}</w:t>
      </w:r>
      <w:proofErr w:type="gramStart"/>
      <w:r>
        <w:t>on</w:t>
      </w:r>
      <w:proofErr w:type="gramEnd"/>
      <w:r>
        <w:t xml:space="preserve"> behalf of the S&amp;D Group</w:t>
      </w:r>
      <w:r w:rsidRPr="007E6396">
        <w:rPr>
          <w:rStyle w:val="HideTWBExt"/>
          <w:noProof w:val="0"/>
        </w:rPr>
        <w:t>&lt;/AuNomDe&gt;</w:t>
      </w:r>
    </w:p>
    <w:p w:rsidR="004A6753" w:rsidRPr="00ED66A2" w:rsidRDefault="004A6753" w:rsidP="004A6753">
      <w:r w:rsidRPr="007E6396">
        <w:rPr>
          <w:rStyle w:val="HideTWBExt"/>
        </w:rPr>
        <w:t>&lt;/RepeatBlock-By&gt;</w:t>
      </w:r>
    </w:p>
    <w:p w:rsidR="002D0196" w:rsidRDefault="00151BFE">
      <w:pPr>
        <w:pStyle w:val="ProjRap"/>
        <w:tabs>
          <w:tab w:val="right" w:pos="9638"/>
        </w:tabs>
      </w:pPr>
      <w:r>
        <w:rPr>
          <w:rStyle w:val="HideTWBExt"/>
          <w:b w:val="0"/>
        </w:rPr>
        <w:t>&lt;TitreType&gt;</w:t>
      </w:r>
      <w:r w:rsidR="00B548AE" w:rsidRPr="00B548AE">
        <w:rPr>
          <w:szCs w:val="24"/>
        </w:rPr>
        <w:t>Report</w:t>
      </w:r>
      <w:r>
        <w:rPr>
          <w:rStyle w:val="HideTWBExt"/>
          <w:b w:val="0"/>
        </w:rPr>
        <w:t>&lt;/TitreType&gt;</w:t>
      </w:r>
      <w:r>
        <w:tab/>
      </w:r>
      <w:r>
        <w:rPr>
          <w:szCs w:val="24"/>
        </w:rPr>
        <w:t>A9-0208/2022</w:t>
      </w:r>
    </w:p>
    <w:p w:rsidR="004A6753" w:rsidRPr="00034973" w:rsidRDefault="004A6753" w:rsidP="004A6753">
      <w:pPr>
        <w:pStyle w:val="NormalBold"/>
        <w:rPr>
          <w:lang w:val="en-GB"/>
        </w:rPr>
      </w:pPr>
      <w:r w:rsidRPr="00034973">
        <w:rPr>
          <w:rStyle w:val="HideTWBExt"/>
          <w:b w:val="0"/>
          <w:lang w:val="en-GB"/>
        </w:rPr>
        <w:t>&lt;Rapporteur&gt;</w:t>
      </w:r>
      <w:r w:rsidR="00B548AE" w:rsidRPr="00034973">
        <w:rPr>
          <w:szCs w:val="24"/>
          <w:lang w:val="en-GB"/>
        </w:rPr>
        <w:t>Markus Pieper</w:t>
      </w:r>
      <w:r w:rsidRPr="00034973">
        <w:rPr>
          <w:rStyle w:val="HideTWBExt"/>
          <w:b w:val="0"/>
          <w:lang w:val="en-GB"/>
        </w:rPr>
        <w:t>&lt;/Rapporteur&gt;</w:t>
      </w:r>
    </w:p>
    <w:p w:rsidR="004A6753" w:rsidRPr="00C268E3" w:rsidRDefault="004A6753" w:rsidP="004A6753">
      <w:r w:rsidRPr="00C268E3">
        <w:rPr>
          <w:rStyle w:val="HideTWBExt"/>
        </w:rPr>
        <w:t>&lt;Titre&gt;</w:t>
      </w:r>
      <w:r w:rsidR="00B548AE" w:rsidRPr="00B548AE">
        <w:t>Amending Directive (EU) 2018/2001 of the European Parliament and of the Council, Regulation (EU) 2018/1999 of the European Parliament and of the Council and Directive 98/70/EC of the European Parliament and of the Council as regards the promotion of energy from renewable sources, and repealing Council Directive (EU) 2015/652</w:t>
      </w:r>
      <w:r w:rsidRPr="00C268E3">
        <w:rPr>
          <w:rStyle w:val="HideTWBExt"/>
        </w:rPr>
        <w:t>&lt;/Titre&gt;</w:t>
      </w:r>
    </w:p>
    <w:p w:rsidR="002D0196" w:rsidRDefault="00151BFE">
      <w:pPr>
        <w:pStyle w:val="Normal12"/>
      </w:pPr>
      <w:r w:rsidRPr="00C268E3">
        <w:rPr>
          <w:rStyle w:val="HideTWBExt"/>
        </w:rPr>
        <w:t>&lt;DocRef&gt;</w:t>
      </w:r>
      <w:r w:rsidR="00B548AE" w:rsidRPr="00B548AE">
        <w:rPr>
          <w:szCs w:val="24"/>
        </w:rPr>
        <w:t>COM(2021)0557 – C9-0329/2021 – 2021/0218(COD)</w:t>
      </w:r>
      <w:r w:rsidRPr="00C268E3">
        <w:rPr>
          <w:rStyle w:val="HideTWBExt"/>
        </w:rPr>
        <w:t>&lt;/DocRef&gt;</w:t>
      </w:r>
    </w:p>
    <w:p w:rsidR="004A6753" w:rsidRPr="001F36C8" w:rsidRDefault="004A6753" w:rsidP="004A6753">
      <w:pPr>
        <w:pStyle w:val="NormalBold"/>
        <w:keepNext/>
        <w:rPr>
          <w:lang w:val="en-GB"/>
        </w:rPr>
      </w:pPr>
      <w:r w:rsidRPr="001F36C8">
        <w:rPr>
          <w:rStyle w:val="HideTWBExt"/>
          <w:b w:val="0"/>
          <w:lang w:val="en-GB"/>
        </w:rPr>
        <w:t>&lt;DocAmend&gt;</w:t>
      </w:r>
      <w:r w:rsidR="00C177EB" w:rsidRPr="00C177EB">
        <w:rPr>
          <w:lang w:val="en-GB"/>
        </w:rPr>
        <w:t>Proposal for a directive</w:t>
      </w:r>
      <w:r w:rsidRPr="001F36C8">
        <w:rPr>
          <w:rStyle w:val="HideTWBExt"/>
          <w:b w:val="0"/>
          <w:lang w:val="en-GB"/>
        </w:rPr>
        <w:t>&lt;/DocAmend&gt;</w:t>
      </w:r>
    </w:p>
    <w:p w:rsidR="004A6753" w:rsidRPr="00FF0958" w:rsidRDefault="004A6753" w:rsidP="004A6753">
      <w:pPr>
        <w:pStyle w:val="NormalBold"/>
        <w:rPr>
          <w:lang w:val="en-GB"/>
        </w:rPr>
      </w:pPr>
      <w:r w:rsidRPr="001F36C8">
        <w:rPr>
          <w:rStyle w:val="HideTWBExt"/>
          <w:b w:val="0"/>
          <w:lang w:val="en-GB"/>
        </w:rPr>
        <w:t>&lt;Article&gt;</w:t>
      </w:r>
      <w:r w:rsidR="0059210F" w:rsidRPr="0059210F">
        <w:rPr>
          <w:lang w:val="en-GB"/>
        </w:rPr>
        <w:t>Article 1 – paragraph 1 – point 18 – point g a (new)</w:t>
      </w:r>
      <w:r w:rsidRPr="001F36C8">
        <w:rPr>
          <w:rStyle w:val="HideTWBExt"/>
          <w:b w:val="0"/>
          <w:lang w:val="en-GB"/>
        </w:rPr>
        <w:t>&lt;/Article&gt;</w:t>
      </w:r>
    </w:p>
    <w:p w:rsidR="008B0022" w:rsidRPr="001F36C8" w:rsidRDefault="008B0022" w:rsidP="008B0022">
      <w:pPr>
        <w:keepNext/>
      </w:pPr>
      <w:r w:rsidRPr="001F36C8">
        <w:rPr>
          <w:rStyle w:val="HideTWBExt"/>
        </w:rPr>
        <w:t>&lt;DocAmend2&gt;</w:t>
      </w:r>
      <w:r w:rsidR="0059210F" w:rsidRPr="0059210F">
        <w:t>Directive (EU) 2018/2001</w:t>
      </w:r>
      <w:r w:rsidRPr="001F36C8">
        <w:rPr>
          <w:rStyle w:val="HideTWBExt"/>
        </w:rPr>
        <w:t>&lt;/DocAmend2&gt;</w:t>
      </w:r>
    </w:p>
    <w:p w:rsidR="008B0022" w:rsidRPr="001F36C8" w:rsidRDefault="008B0022" w:rsidP="008B0022">
      <w:r w:rsidRPr="001F36C8">
        <w:rPr>
          <w:rStyle w:val="HideTWBExt"/>
        </w:rPr>
        <w:t>&lt;Article2&gt;</w:t>
      </w:r>
      <w:r w:rsidR="0059210F" w:rsidRPr="0059210F">
        <w:t>Article 29 – paragraph 11</w:t>
      </w:r>
      <w:r w:rsidRPr="001F36C8">
        <w:rPr>
          <w:rStyle w:val="HideTWBExt"/>
        </w:rPr>
        <w:t>&lt;/Article2&gt;</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A6753" w:rsidRPr="001F36C8" w:rsidTr="00B03C28">
        <w:trPr>
          <w:jc w:val="center"/>
        </w:trPr>
        <w:tc>
          <w:tcPr>
            <w:tcW w:w="9752" w:type="dxa"/>
            <w:gridSpan w:val="2"/>
          </w:tcPr>
          <w:p w:rsidR="004A6753" w:rsidRPr="001F36C8" w:rsidRDefault="004A6753" w:rsidP="00B03C28">
            <w:pPr>
              <w:keepNext/>
            </w:pPr>
          </w:p>
        </w:tc>
      </w:tr>
      <w:tr w:rsidR="004A6753" w:rsidRPr="001F36C8" w:rsidTr="00B03C28">
        <w:trPr>
          <w:jc w:val="center"/>
        </w:trPr>
        <w:tc>
          <w:tcPr>
            <w:tcW w:w="4876" w:type="dxa"/>
          </w:tcPr>
          <w:p w:rsidR="004A6753" w:rsidRPr="001F36C8" w:rsidRDefault="004A6753" w:rsidP="00B03C28">
            <w:pPr>
              <w:pStyle w:val="ColumnHeading"/>
              <w:keepNext/>
              <w:rPr>
                <w:lang w:val="en-GB"/>
              </w:rPr>
            </w:pPr>
            <w:r w:rsidRPr="001F36C8">
              <w:rPr>
                <w:lang w:val="en-GB"/>
              </w:rPr>
              <w:t>Text proposed by the Commission</w:t>
            </w:r>
          </w:p>
        </w:tc>
        <w:tc>
          <w:tcPr>
            <w:tcW w:w="4876" w:type="dxa"/>
          </w:tcPr>
          <w:p w:rsidR="004A6753" w:rsidRPr="001F36C8" w:rsidRDefault="004A6753" w:rsidP="00B03C28">
            <w:pPr>
              <w:pStyle w:val="ColumnHeading"/>
              <w:keepNext/>
              <w:rPr>
                <w:lang w:val="en-GB"/>
              </w:rPr>
            </w:pPr>
            <w:r w:rsidRPr="001F36C8">
              <w:rPr>
                <w:lang w:val="en-GB"/>
              </w:rPr>
              <w:t>Amendment</w:t>
            </w:r>
          </w:p>
        </w:tc>
      </w:tr>
      <w:tr w:rsidR="004A6753" w:rsidRPr="001F36C8" w:rsidTr="00B03C28">
        <w:trPr>
          <w:jc w:val="center"/>
        </w:trPr>
        <w:tc>
          <w:tcPr>
            <w:tcW w:w="4876" w:type="dxa"/>
          </w:tcPr>
          <w:p w:rsidR="004A6753" w:rsidRPr="00EE201B" w:rsidRDefault="004A6753" w:rsidP="00B03C28">
            <w:pPr>
              <w:pStyle w:val="Normal6"/>
              <w:rPr>
                <w:lang w:val="en-GB"/>
              </w:rPr>
            </w:pPr>
          </w:p>
        </w:tc>
        <w:tc>
          <w:tcPr>
            <w:tcW w:w="4876" w:type="dxa"/>
          </w:tcPr>
          <w:p w:rsidR="004A6753" w:rsidRPr="001F36C8" w:rsidRDefault="00EE201B" w:rsidP="00B03C28">
            <w:pPr>
              <w:pStyle w:val="Normal6"/>
              <w:rPr>
                <w:szCs w:val="24"/>
                <w:lang w:val="en-GB"/>
              </w:rPr>
            </w:pPr>
            <w:r w:rsidRPr="00034973">
              <w:rPr>
                <w:b/>
                <w:i/>
                <w:lang w:val="en-GB"/>
              </w:rPr>
              <w:t>(g a)</w:t>
            </w:r>
            <w:r w:rsidRPr="00034973">
              <w:rPr>
                <w:b/>
                <w:i/>
                <w:lang w:val="en-GB"/>
              </w:rPr>
              <w:tab/>
              <w:t>(ga) in paragraph 11, the introductory wording is replaced by the following: ‘Electricity from biomass fuels shall be taken into account for the purposes referred to in points (b) and (c) of the first subparagraph of paragraph 1 only if the fuels in use do not include primary woody biomass and it meets one or more of the following requirements:’;</w:t>
            </w:r>
          </w:p>
        </w:tc>
      </w:tr>
      <w:tr w:rsidR="004A6753" w:rsidRPr="001F36C8" w:rsidTr="00B03C28">
        <w:trPr>
          <w:jc w:val="center"/>
        </w:trPr>
        <w:tc>
          <w:tcPr>
            <w:tcW w:w="4876" w:type="dxa"/>
          </w:tcPr>
          <w:p w:rsidR="004A6753" w:rsidRPr="00EE201B" w:rsidRDefault="004A6753" w:rsidP="00B03C28">
            <w:pPr>
              <w:pStyle w:val="Normal6"/>
              <w:rPr>
                <w:lang w:val="en-GB"/>
              </w:rPr>
            </w:pPr>
          </w:p>
        </w:tc>
        <w:tc>
          <w:tcPr>
            <w:tcW w:w="4876" w:type="dxa"/>
          </w:tcPr>
          <w:p w:rsidR="004A6753" w:rsidRPr="001F36C8" w:rsidRDefault="00EE201B" w:rsidP="00B03C28">
            <w:pPr>
              <w:pStyle w:val="Normal6"/>
              <w:rPr>
                <w:szCs w:val="24"/>
                <w:lang w:val="en-GB"/>
              </w:rPr>
            </w:pPr>
            <w:r w:rsidRPr="00034973">
              <w:rPr>
                <w:b/>
                <w:i/>
                <w:lang w:val="en-GB"/>
              </w:rPr>
              <w:t>For the purpose of contributing towards the renewable targets referred to in Article 3(1) the electricity share from biomass fuels derived from primary woody biomass as defined in Article 2 of this Directive shall be no more than the share of the overall electricity consumption of the average of such fuels in 2017 - 2022 based on the latest available data.</w:t>
            </w:r>
          </w:p>
        </w:tc>
      </w:tr>
    </w:tbl>
    <w:p w:rsidR="004A6753" w:rsidRDefault="004A6753" w:rsidP="004A6753">
      <w:pPr>
        <w:pStyle w:val="Olang0"/>
        <w:rPr>
          <w:sz w:val="24"/>
          <w:szCs w:val="24"/>
        </w:rPr>
      </w:pPr>
      <w:proofErr w:type="gramStart"/>
      <w:r w:rsidRPr="001F36C8">
        <w:rPr>
          <w:sz w:val="24"/>
          <w:szCs w:val="24"/>
        </w:rPr>
        <w:t>Or</w:t>
      </w:r>
      <w:proofErr w:type="gramEnd"/>
      <w:r w:rsidRPr="001F36C8">
        <w:rPr>
          <w:sz w:val="24"/>
          <w:szCs w:val="24"/>
        </w:rPr>
        <w:t xml:space="preserve">. </w:t>
      </w:r>
      <w:r w:rsidRPr="001F36C8">
        <w:rPr>
          <w:rStyle w:val="HideTWBExt"/>
          <w:noProof w:val="0"/>
        </w:rPr>
        <w:t>&lt;Original&gt;</w:t>
      </w:r>
      <w:r w:rsidR="00EE201B" w:rsidRPr="00EE201B">
        <w:rPr>
          <w:rStyle w:val="HideTWBInt"/>
          <w:sz w:val="24"/>
          <w:szCs w:val="24"/>
        </w:rPr>
        <w:t>{EN}</w:t>
      </w:r>
      <w:proofErr w:type="spellStart"/>
      <w:proofErr w:type="gramStart"/>
      <w:r w:rsidR="00EE201B" w:rsidRPr="00EE201B">
        <w:rPr>
          <w:sz w:val="24"/>
          <w:szCs w:val="24"/>
        </w:rPr>
        <w:t>en</w:t>
      </w:r>
      <w:proofErr w:type="spellEnd"/>
      <w:proofErr w:type="gramEnd"/>
      <w:r w:rsidRPr="001F36C8">
        <w:rPr>
          <w:rStyle w:val="HideTWBExt"/>
          <w:noProof w:val="0"/>
        </w:rPr>
        <w:t>&lt;/Original&gt;</w:t>
      </w:r>
    </w:p>
    <w:p w:rsidR="004A6753" w:rsidRPr="005948FA" w:rsidRDefault="004A6753" w:rsidP="004A6753">
      <w:r w:rsidRPr="00F1206A">
        <w:br w:type="page"/>
      </w:r>
    </w:p>
    <w:p w:rsidR="004A6753" w:rsidRPr="001F36C8" w:rsidRDefault="004A6753" w:rsidP="004A6753">
      <w:r w:rsidRPr="001F36C8">
        <w:rPr>
          <w:rStyle w:val="HideTWBExt"/>
        </w:rPr>
        <w:lastRenderedPageBreak/>
        <w:t>&lt;/Amend&gt;</w:t>
      </w:r>
    </w:p>
    <w:p w:rsidR="004A6753" w:rsidRPr="001F36C8" w:rsidRDefault="004A6753" w:rsidP="004A6753">
      <w:pPr>
        <w:pStyle w:val="ZDateAM"/>
        <w:keepNext/>
      </w:pPr>
      <w:r>
        <w:rPr>
          <w:rStyle w:val="HideTWBExt"/>
        </w:rPr>
        <w:t>&lt;Amend&gt;</w:t>
      </w:r>
      <w:r w:rsidRPr="0007162F">
        <w:rPr>
          <w:rStyle w:val="HideTWBExt"/>
        </w:rPr>
        <w:t>&lt;Date&gt;</w:t>
      </w:r>
      <w:r>
        <w:rPr>
          <w:rStyle w:val="HideTWBInt"/>
          <w:noProof w:val="0"/>
        </w:rPr>
        <w:t>{07/09/2022}</w:t>
      </w:r>
      <w:r w:rsidRPr="0007162F">
        <w:t>7.9.2022</w:t>
      </w:r>
      <w:r>
        <w:rPr>
          <w:rStyle w:val="HideTWBExt"/>
        </w:rPr>
        <w:t>&lt;/Date&gt;</w:t>
      </w:r>
      <w:r w:rsidRPr="0007162F">
        <w:tab/>
      </w:r>
      <w:r w:rsidRPr="0007162F">
        <w:rPr>
          <w:rStyle w:val="HideTWBExt"/>
        </w:rPr>
        <w:t>&lt;RepeatBlock-BNos&gt;&lt;/RepeatBlock-BNos&gt;</w:t>
      </w:r>
    </w:p>
    <w:p w:rsidR="004A6753" w:rsidRPr="001F36C8" w:rsidRDefault="00A97FC6" w:rsidP="004A6753">
      <w:pPr>
        <w:pStyle w:val="AMNumberTabs"/>
        <w:keepNext/>
        <w:rPr>
          <w:lang w:val="en-GB"/>
        </w:rPr>
      </w:pPr>
      <w:r w:rsidRPr="00A97FC6">
        <w:rPr>
          <w:lang w:val="en-GB"/>
        </w:rPr>
        <w:t>Amendment</w:t>
      </w:r>
      <w:r w:rsidR="004A6753" w:rsidRPr="001F36C8">
        <w:rPr>
          <w:lang w:val="en-GB"/>
        </w:rPr>
        <w:tab/>
      </w:r>
      <w:r w:rsidR="004A6753" w:rsidRPr="001F36C8">
        <w:rPr>
          <w:lang w:val="en-GB"/>
        </w:rPr>
        <w:tab/>
      </w:r>
      <w:r w:rsidR="004A6753" w:rsidRPr="001F36C8">
        <w:rPr>
          <w:rStyle w:val="HideTWBExt"/>
          <w:b w:val="0"/>
          <w:lang w:val="en-GB"/>
        </w:rPr>
        <w:t>&lt;NumAm&gt;</w:t>
      </w:r>
      <w:r w:rsidRPr="00A97FC6">
        <w:rPr>
          <w:color w:val="000000"/>
          <w:lang w:val="en-GB"/>
        </w:rPr>
        <w:t>7</w:t>
      </w:r>
      <w:r w:rsidR="004A6753" w:rsidRPr="001F36C8">
        <w:rPr>
          <w:rStyle w:val="HideTWBExt"/>
          <w:b w:val="0"/>
          <w:lang w:val="en-GB"/>
        </w:rPr>
        <w:t>&lt;/NumAm&gt;</w:t>
      </w:r>
    </w:p>
    <w:p w:rsidR="004A6753" w:rsidRPr="00FF0958" w:rsidRDefault="004A6753" w:rsidP="004A6753">
      <w:pPr>
        <w:pStyle w:val="NormalBold"/>
        <w:rPr>
          <w:lang w:val="en-GB"/>
        </w:rPr>
      </w:pPr>
      <w:r w:rsidRPr="00034973">
        <w:rPr>
          <w:rStyle w:val="HideTWBExt"/>
          <w:b w:val="0"/>
          <w:lang w:val="en-GB"/>
        </w:rPr>
        <w:t>&lt;RepeatBlock-By&gt;</w:t>
      </w:r>
      <w:r w:rsidRPr="001F36C8">
        <w:rPr>
          <w:rStyle w:val="HideTWBExt"/>
          <w:b w:val="0"/>
          <w:lang w:val="en-GB"/>
        </w:rPr>
        <w:t>&lt;Members&gt;</w:t>
      </w:r>
      <w:r w:rsidR="0059210F" w:rsidRPr="0059210F">
        <w:rPr>
          <w:lang w:val="en-GB"/>
        </w:rPr>
        <w:t xml:space="preserve">Nils Torvalds, Christophe </w:t>
      </w:r>
      <w:proofErr w:type="spellStart"/>
      <w:r w:rsidR="0059210F" w:rsidRPr="0059210F">
        <w:rPr>
          <w:lang w:val="en-GB"/>
        </w:rPr>
        <w:t>Grudler</w:t>
      </w:r>
      <w:proofErr w:type="spellEnd"/>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{Renew}</w:t>
      </w:r>
      <w:proofErr w:type="gramStart"/>
      <w:r>
        <w:t>on</w:t>
      </w:r>
      <w:proofErr w:type="gramEnd"/>
      <w:r>
        <w:t xml:space="preserve"> behalf of the Renew Group</w:t>
      </w:r>
      <w:r w:rsidRPr="007E6396">
        <w:rPr>
          <w:rStyle w:val="HideTWBExt"/>
          <w:noProof w:val="0"/>
        </w:rPr>
        <w:t>&lt;/AuNomDe&gt;</w:t>
      </w:r>
    </w:p>
    <w:p w:rsidR="002D0196" w:rsidRDefault="00151BFE">
      <w:pPr>
        <w:pStyle w:val="NormalBold"/>
        <w:rPr>
          <w:lang w:val="en-GB"/>
        </w:rPr>
      </w:pPr>
      <w:r w:rsidRPr="001F36C8">
        <w:rPr>
          <w:rStyle w:val="HideTWBExt"/>
          <w:b w:val="0"/>
          <w:lang w:val="en-GB"/>
        </w:rPr>
        <w:t>&lt;Members&gt;</w:t>
      </w:r>
      <w:r w:rsidR="0059210F" w:rsidRPr="0059210F">
        <w:rPr>
          <w:lang w:val="en-GB"/>
        </w:rPr>
        <w:t>Markus Pieper</w:t>
      </w:r>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{PPE}</w:t>
      </w:r>
      <w:proofErr w:type="gramStart"/>
      <w:r>
        <w:t>on</w:t>
      </w:r>
      <w:proofErr w:type="gramEnd"/>
      <w:r>
        <w:t xml:space="preserve"> behalf of the PPE Group</w:t>
      </w:r>
      <w:r w:rsidRPr="007E6396">
        <w:rPr>
          <w:rStyle w:val="HideTWBExt"/>
          <w:noProof w:val="0"/>
        </w:rPr>
        <w:t>&lt;/AuNomDe&gt;</w:t>
      </w:r>
    </w:p>
    <w:p w:rsidR="002D0196" w:rsidRDefault="00151BFE">
      <w:pPr>
        <w:pStyle w:val="NormalBold"/>
        <w:rPr>
          <w:lang w:val="en-GB"/>
        </w:rPr>
      </w:pPr>
      <w:r w:rsidRPr="001F36C8">
        <w:rPr>
          <w:rStyle w:val="HideTWBExt"/>
          <w:b w:val="0"/>
          <w:lang w:val="en-GB"/>
        </w:rPr>
        <w:t>&lt;Members&gt;</w:t>
      </w:r>
      <w:r w:rsidR="0059210F" w:rsidRPr="0059210F">
        <w:rPr>
          <w:lang w:val="en-GB"/>
        </w:rPr>
        <w:t xml:space="preserve">Nicolás González </w:t>
      </w:r>
      <w:proofErr w:type="spellStart"/>
      <w:r w:rsidR="0059210F" w:rsidRPr="0059210F">
        <w:rPr>
          <w:lang w:val="en-GB"/>
        </w:rPr>
        <w:t>Casares</w:t>
      </w:r>
      <w:proofErr w:type="spellEnd"/>
      <w:r w:rsidRPr="001F36C8">
        <w:rPr>
          <w:rStyle w:val="HideTWBExt"/>
          <w:b w:val="0"/>
          <w:lang w:val="en-GB"/>
        </w:rPr>
        <w:t>&lt;/Members&gt;</w:t>
      </w:r>
    </w:p>
    <w:p w:rsidR="002D0196" w:rsidRDefault="00151BFE">
      <w:r w:rsidRPr="007E6396">
        <w:rPr>
          <w:rStyle w:val="HideTWBExt"/>
          <w:noProof w:val="0"/>
        </w:rPr>
        <w:t>&lt;AuNomDe&gt;</w:t>
      </w:r>
      <w:r w:rsidRPr="00146171">
        <w:rPr>
          <w:rStyle w:val="HideTWBInt"/>
        </w:rPr>
        <w:t>{S&amp;D}</w:t>
      </w:r>
      <w:proofErr w:type="gramStart"/>
      <w:r>
        <w:t>on</w:t>
      </w:r>
      <w:proofErr w:type="gramEnd"/>
      <w:r>
        <w:t xml:space="preserve"> behalf of the S&amp;D Group</w:t>
      </w:r>
      <w:r w:rsidRPr="007E6396">
        <w:rPr>
          <w:rStyle w:val="HideTWBExt"/>
          <w:noProof w:val="0"/>
        </w:rPr>
        <w:t>&lt;/AuNomDe&gt;</w:t>
      </w:r>
    </w:p>
    <w:p w:rsidR="004A6753" w:rsidRPr="00ED66A2" w:rsidRDefault="004A6753" w:rsidP="004A6753">
      <w:r w:rsidRPr="007E6396">
        <w:rPr>
          <w:rStyle w:val="HideTWBExt"/>
        </w:rPr>
        <w:t>&lt;/RepeatBlock-By&gt;</w:t>
      </w:r>
    </w:p>
    <w:p w:rsidR="002D0196" w:rsidRDefault="00151BFE">
      <w:pPr>
        <w:pStyle w:val="ProjRap"/>
        <w:tabs>
          <w:tab w:val="right" w:pos="9638"/>
        </w:tabs>
      </w:pPr>
      <w:r>
        <w:rPr>
          <w:rStyle w:val="HideTWBExt"/>
          <w:b w:val="0"/>
        </w:rPr>
        <w:t>&lt;TitreType&gt;</w:t>
      </w:r>
      <w:r w:rsidR="00B548AE" w:rsidRPr="00B548AE">
        <w:rPr>
          <w:szCs w:val="24"/>
        </w:rPr>
        <w:t>Report</w:t>
      </w:r>
      <w:r>
        <w:rPr>
          <w:rStyle w:val="HideTWBExt"/>
          <w:b w:val="0"/>
        </w:rPr>
        <w:t>&lt;/TitreType&gt;</w:t>
      </w:r>
      <w:r>
        <w:tab/>
      </w:r>
      <w:r>
        <w:rPr>
          <w:szCs w:val="24"/>
        </w:rPr>
        <w:t>A9-0208/2022</w:t>
      </w:r>
    </w:p>
    <w:p w:rsidR="004A6753" w:rsidRPr="00034973" w:rsidRDefault="004A6753" w:rsidP="004A6753">
      <w:pPr>
        <w:pStyle w:val="NormalBold"/>
        <w:rPr>
          <w:lang w:val="en-GB"/>
        </w:rPr>
      </w:pPr>
      <w:r w:rsidRPr="00034973">
        <w:rPr>
          <w:rStyle w:val="HideTWBExt"/>
          <w:b w:val="0"/>
          <w:lang w:val="en-GB"/>
        </w:rPr>
        <w:t>&lt;Rapporteur&gt;</w:t>
      </w:r>
      <w:r w:rsidR="00B548AE" w:rsidRPr="00034973">
        <w:rPr>
          <w:szCs w:val="24"/>
          <w:lang w:val="en-GB"/>
        </w:rPr>
        <w:t>Markus Pieper</w:t>
      </w:r>
      <w:r w:rsidRPr="00034973">
        <w:rPr>
          <w:rStyle w:val="HideTWBExt"/>
          <w:b w:val="0"/>
          <w:lang w:val="en-GB"/>
        </w:rPr>
        <w:t>&lt;/Rapporteur&gt;</w:t>
      </w:r>
    </w:p>
    <w:p w:rsidR="004A6753" w:rsidRPr="00C268E3" w:rsidRDefault="004A6753" w:rsidP="004A6753">
      <w:r w:rsidRPr="00C268E3">
        <w:rPr>
          <w:rStyle w:val="HideTWBExt"/>
        </w:rPr>
        <w:t>&lt;Titre&gt;</w:t>
      </w:r>
      <w:r w:rsidR="00B548AE" w:rsidRPr="00B548AE">
        <w:t>Amending Directive (EU) 2018/2001 of the European Parliament and of the Council, Regulation (EU) 2018/1999 of the European Parliament and of the Council and Directive 98/70/EC of the European Parliament and of the Council as regards the promotion of energy from renewable sources, and repealing Council Directive (EU) 2015/652</w:t>
      </w:r>
      <w:r w:rsidRPr="00C268E3">
        <w:rPr>
          <w:rStyle w:val="HideTWBExt"/>
        </w:rPr>
        <w:t>&lt;/Titre&gt;</w:t>
      </w:r>
    </w:p>
    <w:p w:rsidR="002D0196" w:rsidRDefault="00151BFE">
      <w:pPr>
        <w:pStyle w:val="Normal12"/>
      </w:pPr>
      <w:r w:rsidRPr="00C268E3">
        <w:rPr>
          <w:rStyle w:val="HideTWBExt"/>
        </w:rPr>
        <w:t>&lt;DocRef&gt;</w:t>
      </w:r>
      <w:r w:rsidR="00B548AE" w:rsidRPr="00B548AE">
        <w:rPr>
          <w:szCs w:val="24"/>
        </w:rPr>
        <w:t>COM(2021)0557 – C9-0329/2021 – 2021/0218(COD)</w:t>
      </w:r>
      <w:r w:rsidRPr="00C268E3">
        <w:rPr>
          <w:rStyle w:val="HideTWBExt"/>
        </w:rPr>
        <w:t>&lt;/DocRef&gt;</w:t>
      </w:r>
    </w:p>
    <w:p w:rsidR="004A6753" w:rsidRPr="001F36C8" w:rsidRDefault="004A6753" w:rsidP="004A6753">
      <w:pPr>
        <w:pStyle w:val="NormalBold"/>
        <w:keepNext/>
        <w:rPr>
          <w:lang w:val="en-GB"/>
        </w:rPr>
      </w:pPr>
      <w:r w:rsidRPr="001F36C8">
        <w:rPr>
          <w:rStyle w:val="HideTWBExt"/>
          <w:b w:val="0"/>
          <w:lang w:val="en-GB"/>
        </w:rPr>
        <w:t>&lt;DocAmend&gt;</w:t>
      </w:r>
      <w:r w:rsidR="00C177EB" w:rsidRPr="00C177EB">
        <w:rPr>
          <w:lang w:val="en-GB"/>
        </w:rPr>
        <w:t>Proposal for a directive</w:t>
      </w:r>
      <w:r w:rsidRPr="001F36C8">
        <w:rPr>
          <w:rStyle w:val="HideTWBExt"/>
          <w:b w:val="0"/>
          <w:lang w:val="en-GB"/>
        </w:rPr>
        <w:t>&lt;/DocAmend&gt;</w:t>
      </w:r>
    </w:p>
    <w:p w:rsidR="004A6753" w:rsidRPr="00FF0958" w:rsidRDefault="004A6753" w:rsidP="004A6753">
      <w:pPr>
        <w:pStyle w:val="NormalBold"/>
        <w:rPr>
          <w:lang w:val="en-GB"/>
        </w:rPr>
      </w:pPr>
      <w:r w:rsidRPr="001F36C8">
        <w:rPr>
          <w:rStyle w:val="HideTWBExt"/>
          <w:b w:val="0"/>
          <w:lang w:val="en-GB"/>
        </w:rPr>
        <w:t>&lt;Article&gt;</w:t>
      </w:r>
      <w:r w:rsidR="0059210F" w:rsidRPr="0059210F">
        <w:rPr>
          <w:lang w:val="en-GB"/>
        </w:rPr>
        <w:t xml:space="preserve">Article </w:t>
      </w:r>
      <w:proofErr w:type="gramStart"/>
      <w:r w:rsidR="0059210F" w:rsidRPr="0059210F">
        <w:rPr>
          <w:lang w:val="en-GB"/>
        </w:rPr>
        <w:t>1</w:t>
      </w:r>
      <w:proofErr w:type="gramEnd"/>
      <w:r w:rsidR="0059210F" w:rsidRPr="0059210F">
        <w:rPr>
          <w:lang w:val="en-GB"/>
        </w:rPr>
        <w:t xml:space="preserve"> – paragraph 1 – point 22 a (new)</w:t>
      </w:r>
      <w:r w:rsidRPr="001F36C8">
        <w:rPr>
          <w:rStyle w:val="HideTWBExt"/>
          <w:b w:val="0"/>
          <w:lang w:val="en-GB"/>
        </w:rPr>
        <w:t>&lt;/Article&gt;</w:t>
      </w:r>
    </w:p>
    <w:p w:rsidR="008B0022" w:rsidRPr="001F36C8" w:rsidRDefault="008B0022" w:rsidP="008B0022">
      <w:pPr>
        <w:keepNext/>
      </w:pPr>
      <w:r w:rsidRPr="001F36C8">
        <w:rPr>
          <w:rStyle w:val="HideTWBExt"/>
        </w:rPr>
        <w:t>&lt;DocAmend2&gt;</w:t>
      </w:r>
      <w:r w:rsidR="0059210F" w:rsidRPr="0059210F">
        <w:t>Directive (EU) 2018/2001</w:t>
      </w:r>
      <w:r w:rsidRPr="001F36C8">
        <w:rPr>
          <w:rStyle w:val="HideTWBExt"/>
        </w:rPr>
        <w:t>&lt;/DocAmend2&gt;</w:t>
      </w:r>
    </w:p>
    <w:p w:rsidR="008B0022" w:rsidRPr="001F36C8" w:rsidRDefault="008B0022" w:rsidP="008B0022">
      <w:r w:rsidRPr="001F36C8">
        <w:rPr>
          <w:rStyle w:val="HideTWBExt"/>
        </w:rPr>
        <w:t>&lt;Article2&gt;</w:t>
      </w:r>
      <w:r w:rsidR="0059210F" w:rsidRPr="0059210F">
        <w:t>Article 33 – paragraph 4a – point e</w:t>
      </w:r>
      <w:r w:rsidRPr="001F36C8">
        <w:rPr>
          <w:rStyle w:val="HideTWBExt"/>
        </w:rPr>
        <w:t>&lt;/Article2&gt;</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4A6753" w:rsidRPr="001F36C8" w:rsidTr="00B03C28">
        <w:trPr>
          <w:jc w:val="center"/>
        </w:trPr>
        <w:tc>
          <w:tcPr>
            <w:tcW w:w="9752" w:type="dxa"/>
            <w:gridSpan w:val="2"/>
          </w:tcPr>
          <w:p w:rsidR="004A6753" w:rsidRPr="001F36C8" w:rsidRDefault="004A6753" w:rsidP="00B03C28">
            <w:pPr>
              <w:keepNext/>
            </w:pPr>
          </w:p>
        </w:tc>
      </w:tr>
      <w:tr w:rsidR="004A6753" w:rsidRPr="001F36C8" w:rsidTr="00B03C28">
        <w:trPr>
          <w:jc w:val="center"/>
        </w:trPr>
        <w:tc>
          <w:tcPr>
            <w:tcW w:w="4876" w:type="dxa"/>
          </w:tcPr>
          <w:p w:rsidR="004A6753" w:rsidRPr="001F36C8" w:rsidRDefault="004A6753" w:rsidP="00B03C28">
            <w:pPr>
              <w:pStyle w:val="ColumnHeading"/>
              <w:keepNext/>
              <w:rPr>
                <w:lang w:val="en-GB"/>
              </w:rPr>
            </w:pPr>
            <w:r w:rsidRPr="001F36C8">
              <w:rPr>
                <w:lang w:val="en-GB"/>
              </w:rPr>
              <w:t>Text proposed by the Commission</w:t>
            </w:r>
          </w:p>
        </w:tc>
        <w:tc>
          <w:tcPr>
            <w:tcW w:w="4876" w:type="dxa"/>
          </w:tcPr>
          <w:p w:rsidR="004A6753" w:rsidRPr="001F36C8" w:rsidRDefault="004A6753" w:rsidP="00B03C28">
            <w:pPr>
              <w:pStyle w:val="ColumnHeading"/>
              <w:keepNext/>
              <w:rPr>
                <w:lang w:val="en-GB"/>
              </w:rPr>
            </w:pPr>
            <w:r w:rsidRPr="001F36C8">
              <w:rPr>
                <w:lang w:val="en-GB"/>
              </w:rPr>
              <w:t>Amendment</w:t>
            </w:r>
          </w:p>
        </w:tc>
      </w:tr>
      <w:tr w:rsidR="004A6753" w:rsidRPr="001F36C8" w:rsidTr="00B03C28">
        <w:trPr>
          <w:jc w:val="center"/>
        </w:trPr>
        <w:tc>
          <w:tcPr>
            <w:tcW w:w="4876" w:type="dxa"/>
          </w:tcPr>
          <w:p w:rsidR="004A6753" w:rsidRPr="00EE201B" w:rsidRDefault="004A6753" w:rsidP="00B03C28">
            <w:pPr>
              <w:pStyle w:val="Normal6"/>
              <w:rPr>
                <w:lang w:val="en-GB"/>
              </w:rPr>
            </w:pPr>
          </w:p>
        </w:tc>
        <w:tc>
          <w:tcPr>
            <w:tcW w:w="4876" w:type="dxa"/>
          </w:tcPr>
          <w:p w:rsidR="004A6753" w:rsidRPr="001F36C8" w:rsidRDefault="00EE201B" w:rsidP="00B03C28">
            <w:pPr>
              <w:pStyle w:val="Normal6"/>
              <w:rPr>
                <w:szCs w:val="24"/>
                <w:lang w:val="en-GB"/>
              </w:rPr>
            </w:pPr>
            <w:r w:rsidRPr="00034973">
              <w:rPr>
                <w:b/>
                <w:i/>
                <w:lang w:val="en-GB"/>
              </w:rPr>
              <w:t>(22 a)</w:t>
            </w:r>
            <w:r w:rsidRPr="00034973">
              <w:rPr>
                <w:b/>
                <w:i/>
                <w:lang w:val="en-GB"/>
              </w:rPr>
              <w:tab/>
              <w:t>(e) a phase down, by 2030, of the share of fuels derived from primary woody biomass as defined in Article 2 of this Directive, for the purpose of counting towards the renewable targets referred to in Article 3(1), based on an Impact Assessment by the Commission.</w:t>
            </w:r>
          </w:p>
        </w:tc>
      </w:tr>
      <w:tr w:rsidR="004A6753" w:rsidRPr="001F36C8" w:rsidTr="00B03C28">
        <w:trPr>
          <w:jc w:val="center"/>
        </w:trPr>
        <w:tc>
          <w:tcPr>
            <w:tcW w:w="4876" w:type="dxa"/>
          </w:tcPr>
          <w:p w:rsidR="004A6753" w:rsidRPr="00EE201B" w:rsidRDefault="004A6753" w:rsidP="00B03C28">
            <w:pPr>
              <w:pStyle w:val="Normal6"/>
              <w:rPr>
                <w:lang w:val="en-GB"/>
              </w:rPr>
            </w:pPr>
          </w:p>
        </w:tc>
        <w:tc>
          <w:tcPr>
            <w:tcW w:w="4876" w:type="dxa"/>
          </w:tcPr>
          <w:p w:rsidR="004A6753" w:rsidRPr="001F36C8" w:rsidRDefault="00EE201B" w:rsidP="00B03C28">
            <w:pPr>
              <w:pStyle w:val="Normal6"/>
              <w:rPr>
                <w:szCs w:val="24"/>
                <w:lang w:val="en-GB"/>
              </w:rPr>
            </w:pPr>
            <w:r w:rsidRPr="00034973">
              <w:rPr>
                <w:b/>
                <w:i/>
                <w:lang w:val="en-GB"/>
              </w:rPr>
              <w:t>This review for a phase down shall be presented at the latest by 3 years after the transposition of this Directive.</w:t>
            </w:r>
          </w:p>
        </w:tc>
      </w:tr>
    </w:tbl>
    <w:p w:rsidR="004A6753" w:rsidRDefault="004A6753" w:rsidP="004A6753">
      <w:pPr>
        <w:pStyle w:val="Olang0"/>
        <w:rPr>
          <w:sz w:val="24"/>
          <w:szCs w:val="24"/>
        </w:rPr>
      </w:pPr>
      <w:proofErr w:type="gramStart"/>
      <w:r w:rsidRPr="001F36C8">
        <w:rPr>
          <w:sz w:val="24"/>
          <w:szCs w:val="24"/>
        </w:rPr>
        <w:t>Or</w:t>
      </w:r>
      <w:proofErr w:type="gramEnd"/>
      <w:r w:rsidRPr="001F36C8">
        <w:rPr>
          <w:sz w:val="24"/>
          <w:szCs w:val="24"/>
        </w:rPr>
        <w:t xml:space="preserve">. </w:t>
      </w:r>
      <w:r w:rsidRPr="001F36C8">
        <w:rPr>
          <w:rStyle w:val="HideTWBExt"/>
          <w:noProof w:val="0"/>
        </w:rPr>
        <w:t>&lt;Original&gt;</w:t>
      </w:r>
      <w:r w:rsidR="00EE201B" w:rsidRPr="00EE201B">
        <w:rPr>
          <w:rStyle w:val="HideTWBInt"/>
          <w:sz w:val="24"/>
          <w:szCs w:val="24"/>
        </w:rPr>
        <w:t>{EN}</w:t>
      </w:r>
      <w:proofErr w:type="spellStart"/>
      <w:proofErr w:type="gramStart"/>
      <w:r w:rsidR="00EE201B" w:rsidRPr="00EE201B">
        <w:rPr>
          <w:sz w:val="24"/>
          <w:szCs w:val="24"/>
        </w:rPr>
        <w:t>en</w:t>
      </w:r>
      <w:proofErr w:type="spellEnd"/>
      <w:proofErr w:type="gramEnd"/>
      <w:r w:rsidRPr="001F36C8">
        <w:rPr>
          <w:rStyle w:val="HideTWBExt"/>
          <w:noProof w:val="0"/>
        </w:rPr>
        <w:t>&lt;/Original&gt;</w:t>
      </w:r>
    </w:p>
    <w:p w:rsidR="004A6753" w:rsidRPr="001F36C8" w:rsidRDefault="004A6753" w:rsidP="004A6753">
      <w:r w:rsidRPr="001F36C8">
        <w:rPr>
          <w:rStyle w:val="HideTWBExt"/>
        </w:rPr>
        <w:t>&lt;/Amend&gt;</w:t>
      </w:r>
      <w:r w:rsidRPr="004A6753">
        <w:rPr>
          <w:rStyle w:val="HideTWBExt"/>
          <w:szCs w:val="20"/>
        </w:rPr>
        <w:t>&lt;/RepeatBlock-Amend&gt;</w:t>
      </w:r>
    </w:p>
    <w:p w:rsidR="003F27BB" w:rsidRDefault="003F27BB" w:rsidP="004A6753"/>
    <w:sectPr w:rsidR="003F27BB" w:rsidSect="000F135D">
      <w:footerReference w:type="even" r:id="rId8"/>
      <w:footerReference w:type="default" r:id="rId9"/>
      <w:footerReference w:type="first" r:id="rId10"/>
      <w:type w:val="continuous"/>
      <w:pgSz w:w="11906" w:h="16838" w:code="9"/>
      <w:pgMar w:top="1134" w:right="1134" w:bottom="1134" w:left="1418"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196" w:rsidRDefault="002D0196" w:rsidP="002D0196">
      <w:r>
        <w:separator/>
      </w:r>
    </w:p>
  </w:endnote>
  <w:endnote w:type="continuationSeparator" w:id="0">
    <w:p w:rsidR="002D0196" w:rsidRDefault="002D0196" w:rsidP="002D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96" w:rsidRDefault="00151BFE">
    <w:pPr>
      <w:pStyle w:val="Footer"/>
    </w:pPr>
    <w:r>
      <w:rPr>
        <w:rStyle w:val="HideTWBExt"/>
      </w:rPr>
      <w:t>&lt;NoPE&gt;&lt;/NoPE&gt;&lt;Version&gt;&lt;/Version&gt;</w:t>
    </w:r>
    <w:r>
      <w:tab/>
    </w:r>
    <w:r w:rsidR="002D0196">
      <w:fldChar w:fldCharType="begin"/>
    </w:r>
    <w:r>
      <w:instrText>PAGE</w:instrText>
    </w:r>
    <w:r w:rsidR="002D0196">
      <w:fldChar w:fldCharType="separate"/>
    </w:r>
    <w:r w:rsidR="00034973">
      <w:rPr>
        <w:noProof/>
      </w:rPr>
      <w:t>10</w:t>
    </w:r>
    <w:r w:rsidR="002D0196">
      <w:fldChar w:fldCharType="end"/>
    </w:r>
    <w:r>
      <w:t>/</w:t>
    </w:r>
    <w:r w:rsidR="002D0196">
      <w:fldChar w:fldCharType="begin"/>
    </w:r>
    <w:r>
      <w:instrText>NUMPAGES</w:instrText>
    </w:r>
    <w:r w:rsidR="002D0196">
      <w:fldChar w:fldCharType="separate"/>
    </w:r>
    <w:r w:rsidR="00034973">
      <w:rPr>
        <w:noProof/>
      </w:rPr>
      <w:t>11</w:t>
    </w:r>
    <w:r w:rsidR="002D0196">
      <w:fldChar w:fldCharType="end"/>
    </w:r>
    <w:r>
      <w:tab/>
    </w:r>
    <w:r>
      <w:rPr>
        <w:rStyle w:val="HideTWBExt"/>
      </w:rPr>
      <w:t>&lt;PathFdR&gt;</w:t>
    </w:r>
    <w:r>
      <w:t>\000000EN.doc</w:t>
    </w:r>
    <w:r>
      <w:rPr>
        <w:rStyle w:val="HideTWBExt"/>
      </w:rPr>
      <w:t>&lt;/PathFdR&gt;</w:t>
    </w:r>
  </w:p>
  <w:p w:rsidR="002D0196" w:rsidRDefault="00151BFE">
    <w:pPr>
      <w:pStyle w:val="Footer2"/>
    </w:pPr>
    <w: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96" w:rsidRDefault="00151BFE">
    <w:pPr>
      <w:pStyle w:val="Footer"/>
    </w:pPr>
    <w:r>
      <w:rPr>
        <w:rStyle w:val="HideTWBExt"/>
      </w:rPr>
      <w:t>&lt;PathFdR&gt;</w:t>
    </w:r>
    <w:r>
      <w:t>\000000EN.doc</w:t>
    </w:r>
    <w:r>
      <w:rPr>
        <w:rStyle w:val="HideTWBExt"/>
      </w:rPr>
      <w:t>&lt;/PathFdR&gt;</w:t>
    </w:r>
    <w:r>
      <w:tab/>
    </w:r>
    <w:r w:rsidR="002D0196">
      <w:fldChar w:fldCharType="begin"/>
    </w:r>
    <w:r>
      <w:instrText>PAGE</w:instrText>
    </w:r>
    <w:r w:rsidR="002D0196">
      <w:fldChar w:fldCharType="separate"/>
    </w:r>
    <w:r w:rsidR="00034973">
      <w:rPr>
        <w:noProof/>
      </w:rPr>
      <w:t>11</w:t>
    </w:r>
    <w:r w:rsidR="002D0196">
      <w:fldChar w:fldCharType="end"/>
    </w:r>
    <w:r>
      <w:t>/</w:t>
    </w:r>
    <w:r w:rsidR="002D0196">
      <w:fldChar w:fldCharType="begin"/>
    </w:r>
    <w:r>
      <w:instrText>NUMPAGES</w:instrText>
    </w:r>
    <w:r w:rsidR="002D0196">
      <w:fldChar w:fldCharType="separate"/>
    </w:r>
    <w:r w:rsidR="00034973">
      <w:rPr>
        <w:noProof/>
      </w:rPr>
      <w:t>11</w:t>
    </w:r>
    <w:r w:rsidR="002D0196">
      <w:fldChar w:fldCharType="end"/>
    </w:r>
    <w:r>
      <w:tab/>
    </w:r>
    <w:r>
      <w:rPr>
        <w:rStyle w:val="HideTWBExt"/>
      </w:rPr>
      <w:t>&lt;NoPE&gt;&lt;/NoPE&gt;&lt;Version&gt;&lt;/Version&gt;</w:t>
    </w:r>
  </w:p>
  <w:p w:rsidR="002D0196" w:rsidRDefault="00151BFE">
    <w:pPr>
      <w:pStyle w:val="Footer2"/>
    </w:pPr>
    <w:r>
      <w:tab/>
    </w:r>
    <w:r>
      <w:tab/>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96" w:rsidRDefault="00151BFE">
    <w:pPr>
      <w:pStyle w:val="Footer"/>
    </w:pPr>
    <w:r>
      <w:rPr>
        <w:rStyle w:val="HideTWBExt"/>
      </w:rPr>
      <w:t>&lt;PathFdR&gt;</w:t>
    </w:r>
    <w:r>
      <w:t>\000000EN.doc</w:t>
    </w:r>
    <w:r>
      <w:rPr>
        <w:rStyle w:val="HideTWBExt"/>
      </w:rPr>
      <w:t>&lt;/PathFdR&gt;</w:t>
    </w:r>
    <w:r>
      <w:tab/>
    </w:r>
    <w:r>
      <w:tab/>
    </w:r>
    <w:r>
      <w:rPr>
        <w:rStyle w:val="HideTWBExt"/>
      </w:rPr>
      <w:t>&lt;NoPE&gt;&lt;/NoPE&gt;&lt;Version&gt;&lt;/Version&gt;</w:t>
    </w:r>
  </w:p>
  <w:p w:rsidR="002D0196" w:rsidRDefault="00151BFE">
    <w:pPr>
      <w:pStyle w:val="Footer2"/>
    </w:pPr>
    <w:r>
      <w:t>EN</w:t>
    </w:r>
    <w:r>
      <w:tab/>
    </w:r>
    <w:r>
      <w:rPr>
        <w:rStyle w:val="Footer2Middle"/>
        <w:b w:val="0"/>
      </w:rPr>
      <w:t>United in diversity</w:t>
    </w:r>
    <w:r>
      <w:tab/>
      <w: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196" w:rsidRDefault="002D0196" w:rsidP="002D0196">
      <w:r>
        <w:separator/>
      </w:r>
    </w:p>
  </w:footnote>
  <w:footnote w:type="continuationSeparator" w:id="0">
    <w:p w:rsidR="002D0196" w:rsidRDefault="002D0196" w:rsidP="002D0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753"/>
    <w:rsid w:val="00034973"/>
    <w:rsid w:val="000B1E61"/>
    <w:rsid w:val="001313B1"/>
    <w:rsid w:val="001419A5"/>
    <w:rsid w:val="00151BFE"/>
    <w:rsid w:val="002D0196"/>
    <w:rsid w:val="003F27BB"/>
    <w:rsid w:val="00462F40"/>
    <w:rsid w:val="004A6753"/>
    <w:rsid w:val="00564155"/>
    <w:rsid w:val="0059210F"/>
    <w:rsid w:val="0075456F"/>
    <w:rsid w:val="007C230E"/>
    <w:rsid w:val="007F3DB0"/>
    <w:rsid w:val="00817758"/>
    <w:rsid w:val="008B0022"/>
    <w:rsid w:val="00A97FC6"/>
    <w:rsid w:val="00AE732F"/>
    <w:rsid w:val="00AF0537"/>
    <w:rsid w:val="00B548AE"/>
    <w:rsid w:val="00C177EB"/>
    <w:rsid w:val="00D67BFC"/>
    <w:rsid w:val="00EE201B"/>
    <w:rsid w:val="00F70AFB"/>
    <w:rsid w:val="00FF0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B19DC8-D7FC-4017-A131-20FAD908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3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tPE">
    <w:name w:val="EntPE"/>
    <w:basedOn w:val="Normal12"/>
    <w:rsid w:val="004A6753"/>
    <w:pPr>
      <w:jc w:val="center"/>
    </w:pPr>
    <w:rPr>
      <w:noProof w:val="0"/>
      <w:sz w:val="56"/>
    </w:rPr>
  </w:style>
  <w:style w:type="paragraph" w:customStyle="1" w:styleId="Normal12">
    <w:name w:val="Normal12"/>
    <w:basedOn w:val="Normal"/>
    <w:link w:val="Normal12Char"/>
    <w:rsid w:val="004A6753"/>
    <w:pPr>
      <w:widowControl w:val="0"/>
      <w:spacing w:after="240"/>
    </w:pPr>
    <w:rPr>
      <w:noProof/>
      <w:szCs w:val="20"/>
    </w:rPr>
  </w:style>
  <w:style w:type="character" w:customStyle="1" w:styleId="HideTWBExt">
    <w:name w:val="HideTWBExt"/>
    <w:basedOn w:val="DefaultParagraphFont"/>
    <w:rsid w:val="004A6753"/>
    <w:rPr>
      <w:rFonts w:ascii="Arial" w:hAnsi="Arial" w:cs="Times New Roman"/>
      <w:noProof/>
      <w:vanish/>
      <w:color w:val="000080"/>
      <w:sz w:val="20"/>
    </w:rPr>
  </w:style>
  <w:style w:type="paragraph" w:customStyle="1" w:styleId="CommitteeAM">
    <w:name w:val="CommitteeAM"/>
    <w:basedOn w:val="Normal"/>
    <w:rsid w:val="004A6753"/>
    <w:pPr>
      <w:widowControl w:val="0"/>
      <w:spacing w:before="240" w:after="600"/>
      <w:jc w:val="center"/>
    </w:pPr>
    <w:rPr>
      <w:i/>
      <w:szCs w:val="20"/>
    </w:rPr>
  </w:style>
  <w:style w:type="paragraph" w:customStyle="1" w:styleId="ZDateAM">
    <w:name w:val="ZDateAM"/>
    <w:basedOn w:val="Normal"/>
    <w:rsid w:val="004A6753"/>
    <w:pPr>
      <w:widowControl w:val="0"/>
      <w:tabs>
        <w:tab w:val="right" w:pos="9356"/>
      </w:tabs>
      <w:spacing w:after="480"/>
    </w:pPr>
    <w:rPr>
      <w:noProof/>
      <w:szCs w:val="20"/>
    </w:rPr>
  </w:style>
  <w:style w:type="paragraph" w:customStyle="1" w:styleId="ProjRap">
    <w:name w:val="ProjRap"/>
    <w:basedOn w:val="Normal"/>
    <w:rsid w:val="004A6753"/>
    <w:pPr>
      <w:widowControl w:val="0"/>
      <w:tabs>
        <w:tab w:val="right" w:pos="9356"/>
      </w:tabs>
    </w:pPr>
    <w:rPr>
      <w:b/>
      <w:noProof/>
      <w:szCs w:val="20"/>
    </w:rPr>
  </w:style>
  <w:style w:type="character" w:customStyle="1" w:styleId="Normal12Char">
    <w:name w:val="Normal12 Char"/>
    <w:basedOn w:val="DefaultParagraphFont"/>
    <w:link w:val="Normal12"/>
    <w:locked/>
    <w:rsid w:val="004A6753"/>
    <w:rPr>
      <w:noProof/>
      <w:sz w:val="24"/>
      <w:lang w:val="en-GB" w:eastAsia="en-GB" w:bidi="ar-SA"/>
    </w:rPr>
  </w:style>
  <w:style w:type="table" w:styleId="TableGrid">
    <w:name w:val="Table Grid"/>
    <w:basedOn w:val="TableNormal"/>
    <w:rsid w:val="004A675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Left">
    <w:name w:val="PELeft"/>
    <w:basedOn w:val="Normal"/>
    <w:rsid w:val="004A6753"/>
    <w:pPr>
      <w:widowControl w:val="0"/>
      <w:spacing w:before="40" w:after="40"/>
    </w:pPr>
    <w:rPr>
      <w:rFonts w:ascii="Arial" w:hAnsi="Arial" w:cs="Arial"/>
      <w:sz w:val="22"/>
      <w:szCs w:val="22"/>
      <w:lang w:val="fr-FR"/>
    </w:rPr>
  </w:style>
  <w:style w:type="paragraph" w:customStyle="1" w:styleId="PERight">
    <w:name w:val="PERight"/>
    <w:basedOn w:val="Normal"/>
    <w:next w:val="Normal"/>
    <w:rsid w:val="004A6753"/>
    <w:pPr>
      <w:widowControl w:val="0"/>
      <w:jc w:val="right"/>
    </w:pPr>
    <w:rPr>
      <w:rFonts w:ascii="Arial" w:hAnsi="Arial" w:cs="Arial"/>
      <w:sz w:val="22"/>
      <w:szCs w:val="22"/>
      <w:lang w:val="fr-FR"/>
    </w:rPr>
  </w:style>
  <w:style w:type="character" w:customStyle="1" w:styleId="HideTWBInt">
    <w:name w:val="HideTWBInt"/>
    <w:basedOn w:val="DefaultParagraphFont"/>
    <w:rsid w:val="004A6753"/>
    <w:rPr>
      <w:vanish/>
      <w:color w:val="808080"/>
    </w:rPr>
  </w:style>
  <w:style w:type="paragraph" w:customStyle="1" w:styleId="Normal6">
    <w:name w:val="Normal6"/>
    <w:basedOn w:val="Normal"/>
    <w:link w:val="Normal6Char"/>
    <w:rsid w:val="004A6753"/>
    <w:pPr>
      <w:widowControl w:val="0"/>
      <w:spacing w:after="120"/>
    </w:pPr>
    <w:rPr>
      <w:szCs w:val="20"/>
      <w:lang w:val="fr-FR"/>
    </w:rPr>
  </w:style>
  <w:style w:type="paragraph" w:customStyle="1" w:styleId="NormalBold">
    <w:name w:val="NormalBold"/>
    <w:basedOn w:val="Normal"/>
    <w:link w:val="NormalBoldChar"/>
    <w:rsid w:val="004A6753"/>
    <w:pPr>
      <w:widowControl w:val="0"/>
    </w:pPr>
    <w:rPr>
      <w:b/>
      <w:szCs w:val="20"/>
      <w:lang w:val="fr-FR"/>
    </w:rPr>
  </w:style>
  <w:style w:type="paragraph" w:customStyle="1" w:styleId="Normal12Italic">
    <w:name w:val="Normal12Italic"/>
    <w:basedOn w:val="Normal12"/>
    <w:rsid w:val="004A6753"/>
    <w:rPr>
      <w:i/>
      <w:lang w:val="fr-FR"/>
    </w:rPr>
  </w:style>
  <w:style w:type="character" w:customStyle="1" w:styleId="NormalBoldChar">
    <w:name w:val="NormalBold Char"/>
    <w:basedOn w:val="DefaultParagraphFont"/>
    <w:link w:val="NormalBold"/>
    <w:rsid w:val="004A6753"/>
    <w:rPr>
      <w:b/>
      <w:sz w:val="24"/>
      <w:lang w:val="fr-FR" w:eastAsia="en-GB" w:bidi="ar-SA"/>
    </w:rPr>
  </w:style>
  <w:style w:type="paragraph" w:customStyle="1" w:styleId="JustificationTitle">
    <w:name w:val="JustificationTitle"/>
    <w:basedOn w:val="Normal"/>
    <w:next w:val="Normal12"/>
    <w:rsid w:val="004A6753"/>
    <w:pPr>
      <w:keepNext/>
      <w:widowControl w:val="0"/>
      <w:spacing w:before="240" w:after="240"/>
      <w:jc w:val="center"/>
    </w:pPr>
    <w:rPr>
      <w:i/>
      <w:noProof/>
      <w:szCs w:val="20"/>
      <w:lang w:val="fr-FR"/>
    </w:rPr>
  </w:style>
  <w:style w:type="paragraph" w:customStyle="1" w:styleId="Olang">
    <w:name w:val="Olang"/>
    <w:basedOn w:val="Normal"/>
    <w:rsid w:val="004A6753"/>
    <w:pPr>
      <w:widowControl w:val="0"/>
      <w:spacing w:before="240" w:after="240"/>
      <w:jc w:val="right"/>
    </w:pPr>
    <w:rPr>
      <w:noProof/>
      <w:lang w:val="fr-FR"/>
    </w:rPr>
  </w:style>
  <w:style w:type="character" w:customStyle="1" w:styleId="Normal6Char">
    <w:name w:val="Normal6 Char"/>
    <w:basedOn w:val="DefaultParagraphFont"/>
    <w:link w:val="Normal6"/>
    <w:rsid w:val="004A6753"/>
    <w:rPr>
      <w:sz w:val="24"/>
      <w:lang w:val="fr-FR" w:eastAsia="en-GB" w:bidi="ar-SA"/>
    </w:rPr>
  </w:style>
  <w:style w:type="paragraph" w:customStyle="1" w:styleId="ColumnHeading">
    <w:name w:val="ColumnHeading"/>
    <w:basedOn w:val="Normal"/>
    <w:rsid w:val="004A6753"/>
    <w:pPr>
      <w:widowControl w:val="0"/>
      <w:spacing w:after="240"/>
      <w:jc w:val="center"/>
    </w:pPr>
    <w:rPr>
      <w:i/>
      <w:szCs w:val="20"/>
      <w:lang w:val="fr-FR"/>
    </w:rPr>
  </w:style>
  <w:style w:type="paragraph" w:customStyle="1" w:styleId="AMNumberTabs">
    <w:name w:val="AMNumberTabs"/>
    <w:basedOn w:val="Normal"/>
    <w:rsid w:val="004A6753"/>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lang w:val="fr-FR"/>
    </w:rPr>
  </w:style>
  <w:style w:type="paragraph" w:customStyle="1" w:styleId="NormalBold12b">
    <w:name w:val="NormalBold12b"/>
    <w:basedOn w:val="Normal"/>
    <w:rsid w:val="004A6753"/>
    <w:pPr>
      <w:widowControl w:val="0"/>
      <w:spacing w:before="240"/>
    </w:pPr>
    <w:rPr>
      <w:b/>
      <w:szCs w:val="20"/>
      <w:lang w:val="fr-FR"/>
    </w:rPr>
  </w:style>
  <w:style w:type="paragraph" w:customStyle="1" w:styleId="CrossRef">
    <w:name w:val="CrossRef"/>
    <w:basedOn w:val="Normal"/>
    <w:rsid w:val="000B1E61"/>
    <w:pPr>
      <w:widowControl w:val="0"/>
      <w:spacing w:before="240"/>
      <w:jc w:val="center"/>
    </w:pPr>
    <w:rPr>
      <w:i/>
      <w:szCs w:val="20"/>
      <w:lang w:val="fr-FR"/>
    </w:rPr>
  </w:style>
  <w:style w:type="paragraph" w:customStyle="1" w:styleId="Olang0">
    <w:name w:val="Olang"/>
    <w:rsid w:val="002D0196"/>
    <w:pPr>
      <w:jc w:val="right"/>
    </w:pPr>
  </w:style>
  <w:style w:type="paragraph" w:styleId="Footer">
    <w:name w:val="footer"/>
    <w:rsid w:val="002D0196"/>
    <w:pPr>
      <w:tabs>
        <w:tab w:val="center" w:pos="4536"/>
        <w:tab w:val="right" w:pos="9072"/>
      </w:tabs>
      <w:spacing w:before="240" w:after="240" w:line="221" w:lineRule="auto"/>
    </w:pPr>
    <w:rPr>
      <w:sz w:val="22"/>
    </w:rPr>
  </w:style>
  <w:style w:type="paragraph" w:customStyle="1" w:styleId="Footer2">
    <w:name w:val="Footer2"/>
    <w:basedOn w:val="Normal12"/>
    <w:rsid w:val="002D0196"/>
    <w:pPr>
      <w:tabs>
        <w:tab w:val="center" w:pos="4535"/>
        <w:tab w:val="right" w:pos="9923"/>
      </w:tabs>
      <w:spacing w:line="480" w:lineRule="auto"/>
      <w:ind w:left="-851"/>
    </w:pPr>
    <w:rPr>
      <w:rFonts w:ascii="Arial" w:cs="Arial"/>
      <w:b/>
      <w:sz w:val="48"/>
    </w:rPr>
  </w:style>
  <w:style w:type="character" w:customStyle="1" w:styleId="Footer2Middle">
    <w:name w:val="Footer2Middle"/>
    <w:rsid w:val="002D0196"/>
    <w:rPr>
      <w:rFonts w:ascii="Arial" w:cs="Arial"/>
      <w:b w:val="0"/>
      <w:i/>
      <w:color w:val="C0C0C0"/>
      <w:sz w:val="22"/>
    </w:rPr>
  </w:style>
  <w:style w:type="paragraph" w:styleId="BalloonText">
    <w:name w:val="Balloon Text"/>
    <w:basedOn w:val="Normal"/>
    <w:link w:val="BalloonTextChar"/>
    <w:semiHidden/>
    <w:unhideWhenUsed/>
    <w:rsid w:val="00034973"/>
    <w:rPr>
      <w:rFonts w:ascii="Segoe UI" w:hAnsi="Segoe UI" w:cs="Segoe UI"/>
      <w:sz w:val="18"/>
      <w:szCs w:val="18"/>
    </w:rPr>
  </w:style>
  <w:style w:type="character" w:customStyle="1" w:styleId="BalloonTextChar">
    <w:name w:val="Balloon Text Char"/>
    <w:basedOn w:val="DefaultParagraphFont"/>
    <w:link w:val="BalloonText"/>
    <w:semiHidden/>
    <w:rsid w:val="00034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2107</Words>
  <Characters>12013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OESTERHOLM Minna Maria</dc:creator>
  <cp:keywords/>
  <dc:description/>
  <cp:lastModifiedBy>LITH Johannes Rune Immanuel</cp:lastModifiedBy>
  <cp:revision>2</cp:revision>
  <cp:lastPrinted>2022-09-08T13:23:00Z</cp:lastPrinted>
  <dcterms:created xsi:type="dcterms:W3CDTF">2022-09-08T13:24:00Z</dcterms:created>
  <dcterms:modified xsi:type="dcterms:W3CDTF">2022-09-08T13:24:00Z</dcterms:modified>
</cp:coreProperties>
</file>